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DA72" w14:textId="4D62D0EE" w:rsidR="00DB19AF" w:rsidRDefault="00DB19AF" w:rsidP="00DB19AF">
      <w:pPr>
        <w:pStyle w:val="ac"/>
        <w:spacing w:before="0" w:beforeAutospacing="0" w:after="0" w:afterAutospacing="0"/>
        <w:jc w:val="both"/>
        <w:rPr>
          <w:color w:val="000000"/>
          <w:lang w:val="uk-UA"/>
        </w:rPr>
      </w:pPr>
      <w:proofErr w:type="spellStart"/>
      <w:r>
        <w:rPr>
          <w:b/>
          <w:bCs/>
          <w:color w:val="000000"/>
          <w:sz w:val="28"/>
          <w:szCs w:val="28"/>
        </w:rPr>
        <w:t>Статті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uk-UA"/>
        </w:rPr>
        <w:t>Суходуба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 Л.Ф.</w:t>
      </w:r>
      <w:r>
        <w:rPr>
          <w:b/>
          <w:bCs/>
          <w:color w:val="000000"/>
          <w:sz w:val="28"/>
          <w:szCs w:val="28"/>
        </w:rPr>
        <w:t xml:space="preserve"> у </w:t>
      </w:r>
      <w:proofErr w:type="spellStart"/>
      <w:r>
        <w:rPr>
          <w:b/>
          <w:bCs/>
          <w:color w:val="000000"/>
          <w:sz w:val="28"/>
          <w:szCs w:val="28"/>
        </w:rPr>
        <w:t>виданнях</w:t>
      </w:r>
      <w:proofErr w:type="spellEnd"/>
      <w:r>
        <w:rPr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b/>
          <w:bCs/>
          <w:color w:val="000000"/>
          <w:sz w:val="28"/>
          <w:szCs w:val="28"/>
        </w:rPr>
        <w:t>що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індексуються</w:t>
      </w:r>
      <w:proofErr w:type="spellEnd"/>
      <w:r>
        <w:rPr>
          <w:b/>
          <w:bCs/>
          <w:color w:val="000000"/>
          <w:sz w:val="28"/>
          <w:szCs w:val="28"/>
        </w:rPr>
        <w:t xml:space="preserve"> у </w:t>
      </w:r>
      <w:proofErr w:type="spellStart"/>
      <w:r>
        <w:rPr>
          <w:b/>
          <w:bCs/>
          <w:color w:val="000000"/>
          <w:sz w:val="28"/>
          <w:szCs w:val="28"/>
        </w:rPr>
        <w:t>науково-метричних</w:t>
      </w:r>
      <w:proofErr w:type="spellEnd"/>
      <w:r>
        <w:rPr>
          <w:b/>
          <w:bCs/>
          <w:color w:val="000000"/>
          <w:sz w:val="28"/>
          <w:szCs w:val="28"/>
        </w:rPr>
        <w:t xml:space="preserve"> базах </w:t>
      </w:r>
      <w:proofErr w:type="spellStart"/>
      <w:r>
        <w:rPr>
          <w:b/>
          <w:bCs/>
          <w:color w:val="000000"/>
          <w:sz w:val="28"/>
          <w:szCs w:val="28"/>
        </w:rPr>
        <w:t>Scopus</w:t>
      </w:r>
      <w:proofErr w:type="spellEnd"/>
      <w:r>
        <w:rPr>
          <w:b/>
          <w:bCs/>
          <w:color w:val="000000"/>
          <w:sz w:val="28"/>
          <w:szCs w:val="28"/>
        </w:rPr>
        <w:t xml:space="preserve"> та Web </w:t>
      </w:r>
      <w:proofErr w:type="spellStart"/>
      <w:r>
        <w:rPr>
          <w:b/>
          <w:bCs/>
          <w:color w:val="000000"/>
          <w:sz w:val="28"/>
          <w:szCs w:val="28"/>
        </w:rPr>
        <w:t>of</w:t>
      </w:r>
      <w:proofErr w:type="spellEnd"/>
      <w:r>
        <w:rPr>
          <w:b/>
          <w:bCs/>
          <w:color w:val="000000"/>
          <w:sz w:val="28"/>
          <w:szCs w:val="28"/>
        </w:rPr>
        <w:t xml:space="preserve"> Science</w:t>
      </w:r>
    </w:p>
    <w:p w14:paraId="7CE21522" w14:textId="77777777" w:rsidR="00DB19AF" w:rsidRDefault="00DB19AF" w:rsidP="00DB19AF">
      <w:pPr>
        <w:pStyle w:val="ac"/>
        <w:spacing w:before="0" w:beforeAutospacing="0" w:after="0" w:afterAutospacing="0"/>
        <w:jc w:val="both"/>
        <w:rPr>
          <w:color w:val="000000"/>
          <w:lang w:val="uk-UA"/>
        </w:rPr>
      </w:pPr>
    </w:p>
    <w:p w14:paraId="6D44CF16" w14:textId="532ACC05" w:rsidR="00DB19AF" w:rsidRPr="00DB19AF" w:rsidRDefault="00DB19AF" w:rsidP="00DB19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B19AF">
        <w:rPr>
          <w:color w:val="000000"/>
          <w:sz w:val="28"/>
          <w:szCs w:val="28"/>
          <w:lang w:val="uk-UA"/>
        </w:rPr>
        <w:t xml:space="preserve">1. </w:t>
      </w:r>
      <w:proofErr w:type="spellStart"/>
      <w:r w:rsidRPr="00DB19AF">
        <w:rPr>
          <w:color w:val="000000"/>
          <w:sz w:val="28"/>
          <w:szCs w:val="28"/>
        </w:rPr>
        <w:t>Liudmyla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Sukhodub</w:t>
      </w:r>
      <w:proofErr w:type="spellEnd"/>
      <w:r w:rsidRPr="00DB19AF">
        <w:rPr>
          <w:color w:val="000000"/>
          <w:sz w:val="28"/>
          <w:szCs w:val="28"/>
        </w:rPr>
        <w:t xml:space="preserve">, </w:t>
      </w:r>
      <w:proofErr w:type="spellStart"/>
      <w:r w:rsidRPr="00DB19AF">
        <w:rPr>
          <w:color w:val="000000"/>
          <w:sz w:val="28"/>
          <w:szCs w:val="28"/>
        </w:rPr>
        <w:t>Mariia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Kumeda</w:t>
      </w:r>
      <w:proofErr w:type="spellEnd"/>
      <w:r w:rsidRPr="00DB19AF">
        <w:rPr>
          <w:color w:val="000000"/>
          <w:sz w:val="28"/>
          <w:szCs w:val="28"/>
        </w:rPr>
        <w:t xml:space="preserve">, </w:t>
      </w:r>
      <w:proofErr w:type="spellStart"/>
      <w:r w:rsidRPr="00DB19AF">
        <w:rPr>
          <w:color w:val="000000"/>
          <w:sz w:val="28"/>
          <w:szCs w:val="28"/>
        </w:rPr>
        <w:t>Leonid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Sukhodub</w:t>
      </w:r>
      <w:proofErr w:type="spellEnd"/>
      <w:r w:rsidRPr="00DB19AF">
        <w:rPr>
          <w:color w:val="000000"/>
          <w:sz w:val="28"/>
          <w:szCs w:val="28"/>
        </w:rPr>
        <w:t xml:space="preserve">, </w:t>
      </w:r>
      <w:proofErr w:type="spellStart"/>
      <w:r w:rsidRPr="00DB19AF">
        <w:rPr>
          <w:color w:val="000000"/>
          <w:sz w:val="28"/>
          <w:szCs w:val="28"/>
        </w:rPr>
        <w:t>Oleksandr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Tsyndrenko</w:t>
      </w:r>
      <w:proofErr w:type="spellEnd"/>
      <w:r w:rsidRPr="00DB19AF">
        <w:rPr>
          <w:color w:val="000000"/>
          <w:sz w:val="28"/>
          <w:szCs w:val="28"/>
        </w:rPr>
        <w:t xml:space="preserve">, </w:t>
      </w:r>
      <w:proofErr w:type="spellStart"/>
      <w:r w:rsidRPr="00DB19AF">
        <w:rPr>
          <w:color w:val="000000"/>
          <w:sz w:val="28"/>
          <w:szCs w:val="28"/>
        </w:rPr>
        <w:t>Oleksandr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Petrenko</w:t>
      </w:r>
      <w:proofErr w:type="spellEnd"/>
      <w:r w:rsidRPr="00DB19AF">
        <w:rPr>
          <w:color w:val="000000"/>
          <w:sz w:val="28"/>
          <w:szCs w:val="28"/>
        </w:rPr>
        <w:t xml:space="preserve">, </w:t>
      </w:r>
      <w:proofErr w:type="spellStart"/>
      <w:r w:rsidRPr="00DB19AF">
        <w:rPr>
          <w:color w:val="000000"/>
          <w:sz w:val="28"/>
          <w:szCs w:val="28"/>
        </w:rPr>
        <w:t>Volodymyr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Prokopiuk</w:t>
      </w:r>
      <w:proofErr w:type="spellEnd"/>
      <w:r w:rsidRPr="00DB19AF">
        <w:rPr>
          <w:color w:val="000000"/>
          <w:sz w:val="28"/>
          <w:szCs w:val="28"/>
        </w:rPr>
        <w:t xml:space="preserve">, </w:t>
      </w:r>
      <w:proofErr w:type="spellStart"/>
      <w:r w:rsidRPr="00DB19AF">
        <w:rPr>
          <w:color w:val="000000"/>
          <w:sz w:val="28"/>
          <w:szCs w:val="28"/>
        </w:rPr>
        <w:t>Anton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Tkachenko</w:t>
      </w:r>
      <w:proofErr w:type="spellEnd"/>
      <w:r w:rsidRPr="00DB19AF">
        <w:rPr>
          <w:color w:val="000000"/>
          <w:sz w:val="28"/>
          <w:szCs w:val="28"/>
        </w:rPr>
        <w:t xml:space="preserve"> The </w:t>
      </w:r>
      <w:proofErr w:type="spellStart"/>
      <w:r w:rsidRPr="00DB19AF">
        <w:rPr>
          <w:color w:val="000000"/>
          <w:sz w:val="28"/>
          <w:szCs w:val="28"/>
        </w:rPr>
        <w:t>Effect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of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Carbon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and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Magnetic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Nanoparticles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on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the</w:t>
      </w:r>
      <w:proofErr w:type="spellEnd"/>
      <w:r w:rsidRPr="00DB19AF">
        <w:rPr>
          <w:color w:val="000000"/>
          <w:sz w:val="28"/>
          <w:szCs w:val="28"/>
        </w:rPr>
        <w:t xml:space="preserve"> Properties </w:t>
      </w:r>
      <w:proofErr w:type="spellStart"/>
      <w:r w:rsidRPr="00DB19AF">
        <w:rPr>
          <w:color w:val="000000"/>
          <w:sz w:val="28"/>
          <w:szCs w:val="28"/>
        </w:rPr>
        <w:t>of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Chitosan</w:t>
      </w:r>
      <w:proofErr w:type="spellEnd"/>
      <w:r w:rsidRPr="00DB19AF">
        <w:rPr>
          <w:color w:val="000000"/>
          <w:sz w:val="28"/>
          <w:szCs w:val="28"/>
        </w:rPr>
        <w:t xml:space="preserve">-Based </w:t>
      </w:r>
      <w:proofErr w:type="spellStart"/>
      <w:r w:rsidRPr="00DB19AF">
        <w:rPr>
          <w:color w:val="000000"/>
          <w:sz w:val="28"/>
          <w:szCs w:val="28"/>
        </w:rPr>
        <w:t>Neural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Tubes</w:t>
      </w:r>
      <w:proofErr w:type="spellEnd"/>
      <w:r w:rsidRPr="00DB19AF">
        <w:rPr>
          <w:color w:val="000000"/>
          <w:sz w:val="28"/>
          <w:szCs w:val="28"/>
        </w:rPr>
        <w:t xml:space="preserve">: </w:t>
      </w:r>
      <w:proofErr w:type="spellStart"/>
      <w:r w:rsidRPr="00DB19AF">
        <w:rPr>
          <w:color w:val="000000"/>
          <w:sz w:val="28"/>
          <w:szCs w:val="28"/>
        </w:rPr>
        <w:t>Cytotoxicity</w:t>
      </w:r>
      <w:proofErr w:type="spellEnd"/>
      <w:r w:rsidRPr="00DB19AF">
        <w:rPr>
          <w:color w:val="000000"/>
          <w:sz w:val="28"/>
          <w:szCs w:val="28"/>
        </w:rPr>
        <w:t xml:space="preserve">, </w:t>
      </w:r>
      <w:proofErr w:type="spellStart"/>
      <w:r w:rsidRPr="00DB19AF">
        <w:rPr>
          <w:color w:val="000000"/>
          <w:sz w:val="28"/>
          <w:szCs w:val="28"/>
        </w:rPr>
        <w:t>Drug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Release</w:t>
      </w:r>
      <w:proofErr w:type="spellEnd"/>
      <w:r w:rsidRPr="00DB19AF">
        <w:rPr>
          <w:color w:val="000000"/>
          <w:sz w:val="28"/>
          <w:szCs w:val="28"/>
        </w:rPr>
        <w:t xml:space="preserve">, In </w:t>
      </w:r>
      <w:proofErr w:type="spellStart"/>
      <w:r w:rsidRPr="00DB19AF">
        <w:rPr>
          <w:color w:val="000000"/>
          <w:sz w:val="28"/>
          <w:szCs w:val="28"/>
        </w:rPr>
        <w:t>Vivo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Nerve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Regeneration</w:t>
      </w:r>
      <w:proofErr w:type="spellEnd"/>
      <w:r w:rsidRPr="00DB19AF">
        <w:rPr>
          <w:color w:val="000000"/>
          <w:sz w:val="28"/>
          <w:szCs w:val="28"/>
        </w:rPr>
        <w:t xml:space="preserve">, </w:t>
      </w:r>
      <w:proofErr w:type="spellStart"/>
      <w:r w:rsidRPr="00DB19AF">
        <w:rPr>
          <w:color w:val="000000"/>
          <w:sz w:val="28"/>
          <w:szCs w:val="28"/>
        </w:rPr>
        <w:t>Carbohydrate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Polymer</w:t>
      </w:r>
      <w:proofErr w:type="spellEnd"/>
      <w:r w:rsidRPr="00DB19AF">
        <w:rPr>
          <w:color w:val="000000"/>
          <w:sz w:val="28"/>
          <w:szCs w:val="28"/>
        </w:rPr>
        <w:t xml:space="preserve"> Technologies </w:t>
      </w:r>
      <w:proofErr w:type="spellStart"/>
      <w:r w:rsidRPr="00DB19AF">
        <w:rPr>
          <w:color w:val="000000"/>
          <w:sz w:val="28"/>
          <w:szCs w:val="28"/>
        </w:rPr>
        <w:t>and</w:t>
      </w:r>
      <w:proofErr w:type="spellEnd"/>
      <w:r w:rsidRPr="00DB19AF">
        <w:rPr>
          <w:color w:val="000000"/>
          <w:sz w:val="28"/>
          <w:szCs w:val="28"/>
        </w:rPr>
        <w:t xml:space="preserve"> Applications (2024), </w:t>
      </w:r>
      <w:proofErr w:type="spellStart"/>
      <w:r w:rsidRPr="00DB19AF">
        <w:rPr>
          <w:color w:val="000000"/>
          <w:sz w:val="28"/>
          <w:szCs w:val="28"/>
        </w:rPr>
        <w:t>doi</w:t>
      </w:r>
      <w:proofErr w:type="spellEnd"/>
      <w:r w:rsidRPr="00DB19AF">
        <w:rPr>
          <w:color w:val="000000"/>
          <w:sz w:val="28"/>
          <w:szCs w:val="28"/>
        </w:rPr>
        <w:t xml:space="preserve">: </w:t>
      </w:r>
      <w:hyperlink r:id="rId4" w:history="1">
        <w:r w:rsidRPr="00DB19AF">
          <w:rPr>
            <w:rStyle w:val="ad"/>
            <w:rFonts w:eastAsiaTheme="majorEastAsia"/>
            <w:sz w:val="28"/>
            <w:szCs w:val="28"/>
          </w:rPr>
          <w:t>https://doi.org/10.1016/j.carpta.2024.100528</w:t>
        </w:r>
      </w:hyperlink>
      <w:r w:rsidRPr="00DB19AF">
        <w:rPr>
          <w:color w:val="000000"/>
          <w:sz w:val="28"/>
          <w:szCs w:val="28"/>
        </w:rPr>
        <w:t xml:space="preserve"> (Q1)</w:t>
      </w:r>
    </w:p>
    <w:p w14:paraId="03C9742F" w14:textId="77777777" w:rsidR="00DB19AF" w:rsidRPr="00DB19AF" w:rsidRDefault="00DB19AF" w:rsidP="00DB19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B19AF">
        <w:rPr>
          <w:color w:val="000000"/>
          <w:sz w:val="28"/>
          <w:szCs w:val="28"/>
        </w:rPr>
        <w:t>2.</w:t>
      </w:r>
      <w:r w:rsidRPr="00DB19AF">
        <w:rPr>
          <w:rStyle w:val="apple-tab-span"/>
          <w:rFonts w:eastAsiaTheme="majorEastAsia"/>
          <w:color w:val="000000"/>
          <w:sz w:val="28"/>
          <w:szCs w:val="28"/>
        </w:rPr>
        <w:tab/>
      </w:r>
      <w:proofErr w:type="spellStart"/>
      <w:r w:rsidRPr="00DB19AF">
        <w:rPr>
          <w:color w:val="000000"/>
          <w:sz w:val="28"/>
          <w:szCs w:val="28"/>
        </w:rPr>
        <w:t>Leonid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Sukhodub</w:t>
      </w:r>
      <w:proofErr w:type="spellEnd"/>
      <w:r w:rsidRPr="00DB19AF">
        <w:rPr>
          <w:color w:val="000000"/>
          <w:sz w:val="28"/>
          <w:szCs w:val="28"/>
        </w:rPr>
        <w:t xml:space="preserve">, </w:t>
      </w:r>
      <w:proofErr w:type="spellStart"/>
      <w:r w:rsidRPr="00DB19AF">
        <w:rPr>
          <w:color w:val="000000"/>
          <w:sz w:val="28"/>
          <w:szCs w:val="28"/>
        </w:rPr>
        <w:t>Natalia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Bozhko</w:t>
      </w:r>
      <w:proofErr w:type="spellEnd"/>
      <w:r w:rsidRPr="00DB19AF">
        <w:rPr>
          <w:color w:val="000000"/>
          <w:sz w:val="28"/>
          <w:szCs w:val="28"/>
        </w:rPr>
        <w:t xml:space="preserve">, </w:t>
      </w:r>
      <w:proofErr w:type="spellStart"/>
      <w:r w:rsidRPr="00DB19AF">
        <w:rPr>
          <w:color w:val="000000"/>
          <w:sz w:val="28"/>
          <w:szCs w:val="28"/>
        </w:rPr>
        <w:t>Mariia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Kumeda</w:t>
      </w:r>
      <w:proofErr w:type="spellEnd"/>
      <w:r w:rsidRPr="00DB19AF">
        <w:rPr>
          <w:color w:val="000000"/>
          <w:sz w:val="28"/>
          <w:szCs w:val="28"/>
        </w:rPr>
        <w:t xml:space="preserve">, </w:t>
      </w:r>
      <w:proofErr w:type="spellStart"/>
      <w:r w:rsidRPr="00DB19AF">
        <w:rPr>
          <w:color w:val="000000"/>
          <w:sz w:val="28"/>
          <w:szCs w:val="28"/>
        </w:rPr>
        <w:t>Liudmyla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Sukhodub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Antioxidant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potential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of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Quartzetin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and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Rosemary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extract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as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components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of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Nanometric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apatite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biopolymer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materials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for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osteoplasty</w:t>
      </w:r>
      <w:proofErr w:type="spellEnd"/>
      <w:r w:rsidRPr="00DB19AF">
        <w:rPr>
          <w:color w:val="000000"/>
          <w:sz w:val="28"/>
          <w:szCs w:val="28"/>
        </w:rPr>
        <w:t xml:space="preserve"> (2024) Journal </w:t>
      </w:r>
      <w:proofErr w:type="spellStart"/>
      <w:r w:rsidRPr="00DB19AF">
        <w:rPr>
          <w:color w:val="000000"/>
          <w:sz w:val="28"/>
          <w:szCs w:val="28"/>
        </w:rPr>
        <w:t>of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Drug</w:t>
      </w:r>
      <w:proofErr w:type="spellEnd"/>
      <w:r w:rsidRPr="00DB19AF">
        <w:rPr>
          <w:color w:val="000000"/>
          <w:sz w:val="28"/>
          <w:szCs w:val="28"/>
        </w:rPr>
        <w:t xml:space="preserve"> Delivery Science </w:t>
      </w:r>
      <w:proofErr w:type="spellStart"/>
      <w:r w:rsidRPr="00DB19AF">
        <w:rPr>
          <w:color w:val="000000"/>
          <w:sz w:val="28"/>
          <w:szCs w:val="28"/>
        </w:rPr>
        <w:t>and</w:t>
      </w:r>
      <w:proofErr w:type="spellEnd"/>
      <w:r w:rsidRPr="00DB19AF">
        <w:rPr>
          <w:color w:val="000000"/>
          <w:sz w:val="28"/>
          <w:szCs w:val="28"/>
        </w:rPr>
        <w:t xml:space="preserve"> Technology. </w:t>
      </w:r>
      <w:proofErr w:type="spellStart"/>
      <w:r w:rsidRPr="00DB19AF">
        <w:rPr>
          <w:color w:val="000000"/>
          <w:sz w:val="28"/>
          <w:szCs w:val="28"/>
        </w:rPr>
        <w:t>Volume</w:t>
      </w:r>
      <w:proofErr w:type="spellEnd"/>
      <w:r w:rsidRPr="00DB19AF">
        <w:rPr>
          <w:color w:val="000000"/>
          <w:sz w:val="28"/>
          <w:szCs w:val="28"/>
        </w:rPr>
        <w:t xml:space="preserve"> 98, </w:t>
      </w:r>
      <w:proofErr w:type="spellStart"/>
      <w:r w:rsidRPr="00DB19AF">
        <w:rPr>
          <w:color w:val="000000"/>
          <w:sz w:val="28"/>
          <w:szCs w:val="28"/>
        </w:rPr>
        <w:t>September</w:t>
      </w:r>
      <w:proofErr w:type="spellEnd"/>
      <w:r w:rsidRPr="00DB19AF">
        <w:rPr>
          <w:color w:val="000000"/>
          <w:sz w:val="28"/>
          <w:szCs w:val="28"/>
        </w:rPr>
        <w:t xml:space="preserve"> 2024, </w:t>
      </w:r>
      <w:hyperlink r:id="rId5" w:history="1">
        <w:r w:rsidRPr="00DB19AF">
          <w:rPr>
            <w:rStyle w:val="ad"/>
            <w:rFonts w:eastAsiaTheme="majorEastAsia"/>
            <w:sz w:val="28"/>
            <w:szCs w:val="28"/>
          </w:rPr>
          <w:t xml:space="preserve">https://doi.org/10.1016/j.jddst.2024.105870 </w:t>
        </w:r>
      </w:hyperlink>
      <w:r w:rsidRPr="00DB19AF">
        <w:rPr>
          <w:color w:val="000000"/>
          <w:sz w:val="28"/>
          <w:szCs w:val="28"/>
        </w:rPr>
        <w:t> (Q1)</w:t>
      </w:r>
    </w:p>
    <w:p w14:paraId="627AE5D8" w14:textId="77777777" w:rsidR="00DB19AF" w:rsidRPr="00DB19AF" w:rsidRDefault="00DB19AF" w:rsidP="00DB19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B19AF">
        <w:rPr>
          <w:color w:val="000000"/>
          <w:sz w:val="28"/>
          <w:szCs w:val="28"/>
        </w:rPr>
        <w:t>3.</w:t>
      </w:r>
      <w:r w:rsidRPr="00DB19AF">
        <w:rPr>
          <w:rStyle w:val="apple-tab-span"/>
          <w:rFonts w:eastAsiaTheme="majorEastAsia"/>
          <w:color w:val="000000"/>
          <w:sz w:val="28"/>
          <w:szCs w:val="28"/>
        </w:rPr>
        <w:tab/>
      </w:r>
      <w:proofErr w:type="spellStart"/>
      <w:r w:rsidRPr="00DB19AF">
        <w:rPr>
          <w:color w:val="000000"/>
          <w:sz w:val="28"/>
          <w:szCs w:val="28"/>
        </w:rPr>
        <w:t>Olexii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Korenkov</w:t>
      </w:r>
      <w:proofErr w:type="spellEnd"/>
      <w:r w:rsidRPr="00DB19AF">
        <w:rPr>
          <w:color w:val="000000"/>
          <w:sz w:val="28"/>
          <w:szCs w:val="28"/>
        </w:rPr>
        <w:t xml:space="preserve">, </w:t>
      </w:r>
      <w:proofErr w:type="spellStart"/>
      <w:r w:rsidRPr="00DB19AF">
        <w:rPr>
          <w:color w:val="000000"/>
          <w:sz w:val="28"/>
          <w:szCs w:val="28"/>
        </w:rPr>
        <w:t>Liudmyla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Sukhodub</w:t>
      </w:r>
      <w:proofErr w:type="spellEnd"/>
      <w:r w:rsidRPr="00DB19AF">
        <w:rPr>
          <w:color w:val="000000"/>
          <w:sz w:val="28"/>
          <w:szCs w:val="28"/>
        </w:rPr>
        <w:t xml:space="preserve">, </w:t>
      </w:r>
      <w:proofErr w:type="spellStart"/>
      <w:r w:rsidRPr="00DB19AF">
        <w:rPr>
          <w:color w:val="000000"/>
          <w:sz w:val="28"/>
          <w:szCs w:val="28"/>
        </w:rPr>
        <w:t>Mariia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Kumeda</w:t>
      </w:r>
      <w:proofErr w:type="spellEnd"/>
      <w:r w:rsidRPr="00DB19AF">
        <w:rPr>
          <w:color w:val="000000"/>
          <w:sz w:val="28"/>
          <w:szCs w:val="28"/>
        </w:rPr>
        <w:t xml:space="preserve">, </w:t>
      </w:r>
      <w:proofErr w:type="spellStart"/>
      <w:r w:rsidRPr="00DB19AF">
        <w:rPr>
          <w:color w:val="000000"/>
          <w:sz w:val="28"/>
          <w:szCs w:val="28"/>
        </w:rPr>
        <w:t>Leonid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Sukhodub</w:t>
      </w:r>
      <w:proofErr w:type="spellEnd"/>
      <w:r w:rsidRPr="00DB19AF">
        <w:rPr>
          <w:color w:val="000000"/>
          <w:sz w:val="28"/>
          <w:szCs w:val="28"/>
        </w:rPr>
        <w:t xml:space="preserve">, In </w:t>
      </w:r>
      <w:proofErr w:type="spellStart"/>
      <w:r w:rsidRPr="00DB19AF">
        <w:rPr>
          <w:color w:val="000000"/>
          <w:sz w:val="28"/>
          <w:szCs w:val="28"/>
        </w:rPr>
        <w:t>Vivo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Feature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of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the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Regenerative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Potential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of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Chitosan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and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Alginate</w:t>
      </w:r>
      <w:proofErr w:type="spellEnd"/>
      <w:r w:rsidRPr="00DB19AF">
        <w:rPr>
          <w:color w:val="000000"/>
          <w:sz w:val="28"/>
          <w:szCs w:val="28"/>
        </w:rPr>
        <w:t xml:space="preserve"> Based </w:t>
      </w:r>
      <w:proofErr w:type="spellStart"/>
      <w:r w:rsidRPr="00DB19AF">
        <w:rPr>
          <w:color w:val="000000"/>
          <w:sz w:val="28"/>
          <w:szCs w:val="28"/>
        </w:rPr>
        <w:t>Osteoplastic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Composites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Doped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with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Calcium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Phosphates</w:t>
      </w:r>
      <w:proofErr w:type="spellEnd"/>
      <w:r w:rsidRPr="00DB19AF">
        <w:rPr>
          <w:color w:val="000000"/>
          <w:sz w:val="28"/>
          <w:szCs w:val="28"/>
        </w:rPr>
        <w:t xml:space="preserve">, </w:t>
      </w:r>
      <w:proofErr w:type="spellStart"/>
      <w:r w:rsidRPr="00DB19AF">
        <w:rPr>
          <w:color w:val="000000"/>
          <w:sz w:val="28"/>
          <w:szCs w:val="28"/>
        </w:rPr>
        <w:t>Zinc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Ions</w:t>
      </w:r>
      <w:proofErr w:type="spellEnd"/>
      <w:r w:rsidRPr="00DB19AF">
        <w:rPr>
          <w:color w:val="000000"/>
          <w:sz w:val="28"/>
          <w:szCs w:val="28"/>
        </w:rPr>
        <w:t xml:space="preserve">, </w:t>
      </w:r>
      <w:proofErr w:type="spellStart"/>
      <w:r w:rsidRPr="00DB19AF">
        <w:rPr>
          <w:color w:val="000000"/>
          <w:sz w:val="28"/>
          <w:szCs w:val="28"/>
        </w:rPr>
        <w:t>and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Vitamin</w:t>
      </w:r>
      <w:proofErr w:type="spellEnd"/>
      <w:r w:rsidRPr="00DB19AF">
        <w:rPr>
          <w:color w:val="000000"/>
          <w:sz w:val="28"/>
          <w:szCs w:val="28"/>
        </w:rPr>
        <w:t xml:space="preserve"> D2, </w:t>
      </w:r>
      <w:proofErr w:type="spellStart"/>
      <w:r w:rsidRPr="00DB19AF">
        <w:rPr>
          <w:color w:val="000000"/>
          <w:sz w:val="28"/>
          <w:szCs w:val="28"/>
        </w:rPr>
        <w:t>Annals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of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Anatomy</w:t>
      </w:r>
      <w:proofErr w:type="spellEnd"/>
      <w:r w:rsidRPr="00DB19AF">
        <w:rPr>
          <w:color w:val="000000"/>
          <w:sz w:val="28"/>
          <w:szCs w:val="28"/>
        </w:rPr>
        <w:t xml:space="preserve"> - </w:t>
      </w:r>
      <w:proofErr w:type="spellStart"/>
      <w:r w:rsidRPr="00DB19AF">
        <w:rPr>
          <w:color w:val="000000"/>
          <w:sz w:val="28"/>
          <w:szCs w:val="28"/>
        </w:rPr>
        <w:t>Anatomischer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Anzeiger</w:t>
      </w:r>
      <w:proofErr w:type="spellEnd"/>
      <w:r w:rsidRPr="00DB19AF">
        <w:rPr>
          <w:color w:val="000000"/>
          <w:sz w:val="28"/>
          <w:szCs w:val="28"/>
        </w:rPr>
        <w:t xml:space="preserve">, 2024, 152290, ISSN 0940-9602, </w:t>
      </w:r>
      <w:hyperlink r:id="rId6" w:history="1">
        <w:r w:rsidRPr="00DB19AF">
          <w:rPr>
            <w:rStyle w:val="ad"/>
            <w:rFonts w:eastAsiaTheme="majorEastAsia"/>
            <w:sz w:val="28"/>
            <w:szCs w:val="28"/>
          </w:rPr>
          <w:t>https://doi.org/10.1016/j.aanat.2024.152290</w:t>
        </w:r>
      </w:hyperlink>
      <w:r w:rsidRPr="00DB19AF">
        <w:rPr>
          <w:color w:val="000000"/>
          <w:sz w:val="28"/>
          <w:szCs w:val="28"/>
        </w:rPr>
        <w:t>. (Q2)</w:t>
      </w:r>
    </w:p>
    <w:p w14:paraId="1FD08735" w14:textId="77777777" w:rsidR="00DB19AF" w:rsidRPr="00DB19AF" w:rsidRDefault="00DB19AF" w:rsidP="00DB19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B19AF">
        <w:rPr>
          <w:color w:val="000000"/>
          <w:sz w:val="28"/>
          <w:szCs w:val="28"/>
        </w:rPr>
        <w:t>4.</w:t>
      </w:r>
      <w:r w:rsidRPr="00DB19AF">
        <w:rPr>
          <w:rStyle w:val="apple-tab-span"/>
          <w:rFonts w:eastAsiaTheme="majorEastAsia"/>
          <w:color w:val="000000"/>
          <w:sz w:val="28"/>
          <w:szCs w:val="28"/>
        </w:rPr>
        <w:tab/>
      </w:r>
      <w:proofErr w:type="spellStart"/>
      <w:r w:rsidRPr="00DB19AF">
        <w:rPr>
          <w:color w:val="000000"/>
          <w:sz w:val="28"/>
          <w:szCs w:val="28"/>
        </w:rPr>
        <w:t>Sukhodub</w:t>
      </w:r>
      <w:proofErr w:type="spellEnd"/>
      <w:r w:rsidRPr="00DB19AF">
        <w:rPr>
          <w:color w:val="000000"/>
          <w:sz w:val="28"/>
          <w:szCs w:val="28"/>
        </w:rPr>
        <w:t xml:space="preserve">, L., </w:t>
      </w:r>
      <w:proofErr w:type="spellStart"/>
      <w:r w:rsidRPr="00DB19AF">
        <w:rPr>
          <w:color w:val="000000"/>
          <w:sz w:val="28"/>
          <w:szCs w:val="28"/>
        </w:rPr>
        <w:t>Fediv</w:t>
      </w:r>
      <w:proofErr w:type="spellEnd"/>
      <w:r w:rsidRPr="00DB19AF">
        <w:rPr>
          <w:color w:val="000000"/>
          <w:sz w:val="28"/>
          <w:szCs w:val="28"/>
        </w:rPr>
        <w:t xml:space="preserve">, V., </w:t>
      </w:r>
      <w:proofErr w:type="spellStart"/>
      <w:r w:rsidRPr="00DB19AF">
        <w:rPr>
          <w:color w:val="000000"/>
          <w:sz w:val="28"/>
          <w:szCs w:val="28"/>
        </w:rPr>
        <w:t>Kumeda</w:t>
      </w:r>
      <w:proofErr w:type="spellEnd"/>
      <w:r w:rsidRPr="00DB19AF">
        <w:rPr>
          <w:color w:val="000000"/>
          <w:sz w:val="28"/>
          <w:szCs w:val="28"/>
        </w:rPr>
        <w:t xml:space="preserve">, M., </w:t>
      </w:r>
      <w:proofErr w:type="spellStart"/>
      <w:r w:rsidRPr="00DB19AF">
        <w:rPr>
          <w:color w:val="000000"/>
          <w:sz w:val="28"/>
          <w:szCs w:val="28"/>
        </w:rPr>
        <w:t>Sukhodub</w:t>
      </w:r>
      <w:proofErr w:type="spellEnd"/>
      <w:r w:rsidRPr="00DB19AF">
        <w:rPr>
          <w:color w:val="000000"/>
          <w:sz w:val="28"/>
          <w:szCs w:val="28"/>
        </w:rPr>
        <w:t xml:space="preserve">, L., </w:t>
      </w:r>
      <w:proofErr w:type="spellStart"/>
      <w:r w:rsidRPr="00DB19AF">
        <w:rPr>
          <w:color w:val="000000"/>
          <w:sz w:val="28"/>
          <w:szCs w:val="28"/>
        </w:rPr>
        <w:t>Kulchynskyi</w:t>
      </w:r>
      <w:proofErr w:type="spellEnd"/>
      <w:r w:rsidRPr="00DB19AF">
        <w:rPr>
          <w:color w:val="000000"/>
          <w:sz w:val="28"/>
          <w:szCs w:val="28"/>
        </w:rPr>
        <w:t xml:space="preserve">, V., </w:t>
      </w:r>
      <w:proofErr w:type="spellStart"/>
      <w:r w:rsidRPr="00DB19AF">
        <w:rPr>
          <w:color w:val="000000"/>
          <w:sz w:val="28"/>
          <w:szCs w:val="28"/>
        </w:rPr>
        <w:t>Tkachuk</w:t>
      </w:r>
      <w:proofErr w:type="spellEnd"/>
      <w:r w:rsidRPr="00DB19AF">
        <w:rPr>
          <w:color w:val="000000"/>
          <w:sz w:val="28"/>
          <w:szCs w:val="28"/>
        </w:rPr>
        <w:t xml:space="preserve">, I., </w:t>
      </w:r>
      <w:proofErr w:type="spellStart"/>
      <w:r w:rsidRPr="00DB19AF">
        <w:rPr>
          <w:color w:val="000000"/>
          <w:sz w:val="28"/>
          <w:szCs w:val="28"/>
        </w:rPr>
        <w:t>Cherepanov</w:t>
      </w:r>
      <w:proofErr w:type="spellEnd"/>
      <w:r w:rsidRPr="00DB19AF">
        <w:rPr>
          <w:color w:val="000000"/>
          <w:sz w:val="28"/>
          <w:szCs w:val="28"/>
        </w:rPr>
        <w:t xml:space="preserve">, V., </w:t>
      </w:r>
      <w:proofErr w:type="spellStart"/>
      <w:r w:rsidRPr="00DB19AF">
        <w:rPr>
          <w:color w:val="000000"/>
          <w:sz w:val="28"/>
          <w:szCs w:val="28"/>
        </w:rPr>
        <w:t>Prylutskyy</w:t>
      </w:r>
      <w:proofErr w:type="spellEnd"/>
      <w:r w:rsidRPr="00DB19AF">
        <w:rPr>
          <w:color w:val="000000"/>
          <w:sz w:val="28"/>
          <w:szCs w:val="28"/>
        </w:rPr>
        <w:t xml:space="preserve">, Y. </w:t>
      </w:r>
      <w:proofErr w:type="spellStart"/>
      <w:r w:rsidRPr="00DB19AF">
        <w:rPr>
          <w:color w:val="000000"/>
          <w:sz w:val="28"/>
          <w:szCs w:val="28"/>
        </w:rPr>
        <w:t>Electrical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properties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of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biodegradable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chitosan-calcium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phosphate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nerve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conduits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doped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with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inorganic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nanoparticles</w:t>
      </w:r>
      <w:proofErr w:type="spellEnd"/>
      <w:r w:rsidRPr="00DB19AF">
        <w:rPr>
          <w:color w:val="000000"/>
          <w:sz w:val="28"/>
          <w:szCs w:val="28"/>
        </w:rPr>
        <w:t xml:space="preserve"> (2023) </w:t>
      </w:r>
      <w:proofErr w:type="spellStart"/>
      <w:r w:rsidRPr="00DB19AF">
        <w:rPr>
          <w:color w:val="000000"/>
          <w:sz w:val="28"/>
          <w:szCs w:val="28"/>
        </w:rPr>
        <w:t>Colloids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and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Surfaces</w:t>
      </w:r>
      <w:proofErr w:type="spellEnd"/>
      <w:r w:rsidRPr="00DB19AF">
        <w:rPr>
          <w:color w:val="000000"/>
          <w:sz w:val="28"/>
          <w:szCs w:val="28"/>
        </w:rPr>
        <w:t xml:space="preserve"> A: </w:t>
      </w:r>
      <w:proofErr w:type="spellStart"/>
      <w:r w:rsidRPr="00DB19AF">
        <w:rPr>
          <w:color w:val="000000"/>
          <w:sz w:val="28"/>
          <w:szCs w:val="28"/>
        </w:rPr>
        <w:t>Physicochemical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and</w:t>
      </w:r>
      <w:proofErr w:type="spellEnd"/>
      <w:r w:rsidRPr="00DB19AF">
        <w:rPr>
          <w:color w:val="000000"/>
          <w:sz w:val="28"/>
          <w:szCs w:val="28"/>
        </w:rPr>
        <w:t xml:space="preserve"> Engineering </w:t>
      </w:r>
      <w:proofErr w:type="spellStart"/>
      <w:r w:rsidRPr="00DB19AF">
        <w:rPr>
          <w:color w:val="000000"/>
          <w:sz w:val="28"/>
          <w:szCs w:val="28"/>
        </w:rPr>
        <w:t>Aspects</w:t>
      </w:r>
      <w:proofErr w:type="spellEnd"/>
      <w:r w:rsidRPr="00DB19AF">
        <w:rPr>
          <w:color w:val="000000"/>
          <w:sz w:val="28"/>
          <w:szCs w:val="28"/>
        </w:rPr>
        <w:t xml:space="preserve">, 678, </w:t>
      </w:r>
      <w:proofErr w:type="spellStart"/>
      <w:r w:rsidRPr="00DB19AF">
        <w:rPr>
          <w:color w:val="000000"/>
          <w:sz w:val="28"/>
          <w:szCs w:val="28"/>
        </w:rPr>
        <w:t>art</w:t>
      </w:r>
      <w:proofErr w:type="spellEnd"/>
      <w:r w:rsidRPr="00DB19AF">
        <w:rPr>
          <w:color w:val="000000"/>
          <w:sz w:val="28"/>
          <w:szCs w:val="28"/>
        </w:rPr>
        <w:t xml:space="preserve">. </w:t>
      </w:r>
      <w:proofErr w:type="spellStart"/>
      <w:r w:rsidRPr="00DB19AF">
        <w:rPr>
          <w:color w:val="000000"/>
          <w:sz w:val="28"/>
          <w:szCs w:val="28"/>
        </w:rPr>
        <w:t>no</w:t>
      </w:r>
      <w:proofErr w:type="spellEnd"/>
      <w:r w:rsidRPr="00DB19AF">
        <w:rPr>
          <w:color w:val="000000"/>
          <w:sz w:val="28"/>
          <w:szCs w:val="28"/>
        </w:rPr>
        <w:t>. 132425, </w:t>
      </w:r>
    </w:p>
    <w:p w14:paraId="1DDFB9C6" w14:textId="77777777" w:rsidR="00DB19AF" w:rsidRPr="00DB19AF" w:rsidRDefault="00DB19AF" w:rsidP="00DB19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hyperlink r:id="rId7" w:history="1">
        <w:r w:rsidRPr="00DB19AF">
          <w:rPr>
            <w:rStyle w:val="ad"/>
            <w:rFonts w:eastAsiaTheme="majorEastAsia"/>
            <w:sz w:val="28"/>
            <w:szCs w:val="28"/>
          </w:rPr>
          <w:t>https://DOI: 10.1016/j.colsurfa.2023.132425</w:t>
        </w:r>
      </w:hyperlink>
      <w:r w:rsidRPr="00DB19AF">
        <w:rPr>
          <w:color w:val="000000"/>
          <w:sz w:val="28"/>
          <w:szCs w:val="28"/>
        </w:rPr>
        <w:t xml:space="preserve"> (Q1)</w:t>
      </w:r>
    </w:p>
    <w:p w14:paraId="2AE69947" w14:textId="77777777" w:rsidR="00DB19AF" w:rsidRPr="00DB19AF" w:rsidRDefault="00DB19AF" w:rsidP="00DB19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B19AF">
        <w:rPr>
          <w:color w:val="000000"/>
          <w:sz w:val="28"/>
          <w:szCs w:val="28"/>
        </w:rPr>
        <w:t>5.</w:t>
      </w:r>
      <w:r w:rsidRPr="00DB19AF">
        <w:rPr>
          <w:rStyle w:val="apple-tab-span"/>
          <w:rFonts w:eastAsiaTheme="majorEastAsia"/>
          <w:color w:val="000000"/>
          <w:sz w:val="28"/>
          <w:szCs w:val="28"/>
        </w:rPr>
        <w:tab/>
      </w:r>
      <w:proofErr w:type="spellStart"/>
      <w:r w:rsidRPr="00DB19AF">
        <w:rPr>
          <w:color w:val="000000"/>
          <w:sz w:val="28"/>
          <w:szCs w:val="28"/>
        </w:rPr>
        <w:t>Sukhodub</w:t>
      </w:r>
      <w:proofErr w:type="spellEnd"/>
      <w:r w:rsidRPr="00DB19AF">
        <w:rPr>
          <w:color w:val="000000"/>
          <w:sz w:val="28"/>
          <w:szCs w:val="28"/>
        </w:rPr>
        <w:t xml:space="preserve">, L., </w:t>
      </w:r>
      <w:proofErr w:type="spellStart"/>
      <w:r w:rsidRPr="00DB19AF">
        <w:rPr>
          <w:color w:val="000000"/>
          <w:sz w:val="28"/>
          <w:szCs w:val="28"/>
        </w:rPr>
        <w:t>Kumeda</w:t>
      </w:r>
      <w:proofErr w:type="spellEnd"/>
      <w:r w:rsidRPr="00DB19AF">
        <w:rPr>
          <w:color w:val="000000"/>
          <w:sz w:val="28"/>
          <w:szCs w:val="28"/>
        </w:rPr>
        <w:t xml:space="preserve">, M., </w:t>
      </w:r>
      <w:proofErr w:type="spellStart"/>
      <w:r w:rsidRPr="00DB19AF">
        <w:rPr>
          <w:color w:val="000000"/>
          <w:sz w:val="28"/>
          <w:szCs w:val="28"/>
        </w:rPr>
        <w:t>Sukhodub</w:t>
      </w:r>
      <w:proofErr w:type="spellEnd"/>
      <w:r w:rsidRPr="00DB19AF">
        <w:rPr>
          <w:color w:val="000000"/>
          <w:sz w:val="28"/>
          <w:szCs w:val="28"/>
        </w:rPr>
        <w:t xml:space="preserve">, L., </w:t>
      </w:r>
      <w:proofErr w:type="spellStart"/>
      <w:r w:rsidRPr="00DB19AF">
        <w:rPr>
          <w:color w:val="000000"/>
          <w:sz w:val="28"/>
          <w:szCs w:val="28"/>
        </w:rPr>
        <w:t>Vovchenko</w:t>
      </w:r>
      <w:proofErr w:type="spellEnd"/>
      <w:r w:rsidRPr="00DB19AF">
        <w:rPr>
          <w:color w:val="000000"/>
          <w:sz w:val="28"/>
          <w:szCs w:val="28"/>
        </w:rPr>
        <w:t xml:space="preserve">, L., </w:t>
      </w:r>
      <w:proofErr w:type="spellStart"/>
      <w:r w:rsidRPr="00DB19AF">
        <w:rPr>
          <w:color w:val="000000"/>
          <w:sz w:val="28"/>
          <w:szCs w:val="28"/>
        </w:rPr>
        <w:t>Prokopiuk</w:t>
      </w:r>
      <w:proofErr w:type="spellEnd"/>
      <w:r w:rsidRPr="00DB19AF">
        <w:rPr>
          <w:color w:val="000000"/>
          <w:sz w:val="28"/>
          <w:szCs w:val="28"/>
        </w:rPr>
        <w:t xml:space="preserve">, V., </w:t>
      </w:r>
      <w:proofErr w:type="spellStart"/>
      <w:r w:rsidRPr="00DB19AF">
        <w:rPr>
          <w:color w:val="000000"/>
          <w:sz w:val="28"/>
          <w:szCs w:val="28"/>
        </w:rPr>
        <w:t>Petrenko</w:t>
      </w:r>
      <w:proofErr w:type="spellEnd"/>
      <w:r w:rsidRPr="00DB19AF">
        <w:rPr>
          <w:color w:val="000000"/>
          <w:sz w:val="28"/>
          <w:szCs w:val="28"/>
        </w:rPr>
        <w:t xml:space="preserve">, O., </w:t>
      </w:r>
      <w:proofErr w:type="spellStart"/>
      <w:r w:rsidRPr="00DB19AF">
        <w:rPr>
          <w:color w:val="000000"/>
          <w:sz w:val="28"/>
          <w:szCs w:val="28"/>
        </w:rPr>
        <w:t>Kovalenko</w:t>
      </w:r>
      <w:proofErr w:type="spellEnd"/>
      <w:r w:rsidRPr="00DB19AF">
        <w:rPr>
          <w:color w:val="000000"/>
          <w:sz w:val="28"/>
          <w:szCs w:val="28"/>
        </w:rPr>
        <w:t xml:space="preserve">, I., </w:t>
      </w:r>
      <w:proofErr w:type="spellStart"/>
      <w:r w:rsidRPr="00DB19AF">
        <w:rPr>
          <w:color w:val="000000"/>
          <w:sz w:val="28"/>
          <w:szCs w:val="28"/>
        </w:rPr>
        <w:t>Pshenychnyi</w:t>
      </w:r>
      <w:proofErr w:type="spellEnd"/>
      <w:r w:rsidRPr="00DB19AF">
        <w:rPr>
          <w:color w:val="000000"/>
          <w:sz w:val="28"/>
          <w:szCs w:val="28"/>
        </w:rPr>
        <w:t xml:space="preserve">, R., </w:t>
      </w:r>
      <w:proofErr w:type="spellStart"/>
      <w:r w:rsidRPr="00DB19AF">
        <w:rPr>
          <w:color w:val="000000"/>
          <w:sz w:val="28"/>
          <w:szCs w:val="28"/>
        </w:rPr>
        <w:t>Opanasyuk</w:t>
      </w:r>
      <w:proofErr w:type="spellEnd"/>
      <w:r w:rsidRPr="00DB19AF">
        <w:rPr>
          <w:color w:val="000000"/>
          <w:sz w:val="28"/>
          <w:szCs w:val="28"/>
        </w:rPr>
        <w:t xml:space="preserve">, A. </w:t>
      </w:r>
      <w:proofErr w:type="spellStart"/>
      <w:r w:rsidRPr="00DB19AF">
        <w:rPr>
          <w:color w:val="000000"/>
          <w:sz w:val="28"/>
          <w:szCs w:val="28"/>
        </w:rPr>
        <w:t>Effect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of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zinc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oxide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micro</w:t>
      </w:r>
      <w:proofErr w:type="spellEnd"/>
      <w:r w:rsidRPr="00DB19AF">
        <w:rPr>
          <w:color w:val="000000"/>
          <w:sz w:val="28"/>
          <w:szCs w:val="28"/>
        </w:rPr>
        <w:t xml:space="preserve">- </w:t>
      </w:r>
      <w:proofErr w:type="spellStart"/>
      <w:r w:rsidRPr="00DB19AF">
        <w:rPr>
          <w:color w:val="000000"/>
          <w:sz w:val="28"/>
          <w:szCs w:val="28"/>
        </w:rPr>
        <w:t>and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nanoparticles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on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cytotoxicity</w:t>
      </w:r>
      <w:proofErr w:type="spellEnd"/>
      <w:r w:rsidRPr="00DB19AF">
        <w:rPr>
          <w:color w:val="000000"/>
          <w:sz w:val="28"/>
          <w:szCs w:val="28"/>
        </w:rPr>
        <w:t xml:space="preserve">, </w:t>
      </w:r>
      <w:proofErr w:type="spellStart"/>
      <w:r w:rsidRPr="00DB19AF">
        <w:rPr>
          <w:color w:val="000000"/>
          <w:sz w:val="28"/>
          <w:szCs w:val="28"/>
        </w:rPr>
        <w:t>antimicrobial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activity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and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mechanical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properties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of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apatite-polymer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osteoplastic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material</w:t>
      </w:r>
      <w:proofErr w:type="spellEnd"/>
      <w:r w:rsidRPr="00DB19AF">
        <w:rPr>
          <w:color w:val="000000"/>
          <w:sz w:val="28"/>
          <w:szCs w:val="28"/>
        </w:rPr>
        <w:t xml:space="preserve"> (2024) Journal </w:t>
      </w:r>
      <w:proofErr w:type="spellStart"/>
      <w:r w:rsidRPr="00DB19AF">
        <w:rPr>
          <w:color w:val="000000"/>
          <w:sz w:val="28"/>
          <w:szCs w:val="28"/>
        </w:rPr>
        <w:t>of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the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Mechanical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Behavior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of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Biomedical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Materials</w:t>
      </w:r>
      <w:proofErr w:type="spellEnd"/>
      <w:r w:rsidRPr="00DB19AF">
        <w:rPr>
          <w:color w:val="000000"/>
          <w:sz w:val="28"/>
          <w:szCs w:val="28"/>
        </w:rPr>
        <w:t xml:space="preserve">, 150, </w:t>
      </w:r>
      <w:proofErr w:type="spellStart"/>
      <w:r w:rsidRPr="00DB19AF">
        <w:rPr>
          <w:color w:val="000000"/>
          <w:sz w:val="28"/>
          <w:szCs w:val="28"/>
        </w:rPr>
        <w:t>art</w:t>
      </w:r>
      <w:proofErr w:type="spellEnd"/>
      <w:r w:rsidRPr="00DB19AF">
        <w:rPr>
          <w:color w:val="000000"/>
          <w:sz w:val="28"/>
          <w:szCs w:val="28"/>
        </w:rPr>
        <w:t xml:space="preserve">. </w:t>
      </w:r>
      <w:proofErr w:type="spellStart"/>
      <w:r w:rsidRPr="00DB19AF">
        <w:rPr>
          <w:color w:val="000000"/>
          <w:sz w:val="28"/>
          <w:szCs w:val="28"/>
        </w:rPr>
        <w:t>no</w:t>
      </w:r>
      <w:proofErr w:type="spellEnd"/>
      <w:r w:rsidRPr="00DB19AF">
        <w:rPr>
          <w:color w:val="000000"/>
          <w:sz w:val="28"/>
          <w:szCs w:val="28"/>
        </w:rPr>
        <w:t xml:space="preserve">. 106289, </w:t>
      </w:r>
      <w:hyperlink r:id="rId8" w:history="1">
        <w:r w:rsidRPr="00DB19AF">
          <w:rPr>
            <w:rStyle w:val="ad"/>
            <w:rFonts w:eastAsiaTheme="majorEastAsia"/>
            <w:sz w:val="28"/>
            <w:szCs w:val="28"/>
          </w:rPr>
          <w:t>https://DOI: 10.1016/j.jmbbm.2023.106289</w:t>
        </w:r>
      </w:hyperlink>
      <w:r w:rsidRPr="00DB19AF">
        <w:rPr>
          <w:color w:val="000000"/>
          <w:sz w:val="28"/>
          <w:szCs w:val="28"/>
        </w:rPr>
        <w:t xml:space="preserve"> (Q2)</w:t>
      </w:r>
    </w:p>
    <w:p w14:paraId="6B93030B" w14:textId="77777777" w:rsidR="00DB19AF" w:rsidRPr="00DB19AF" w:rsidRDefault="00DB19AF" w:rsidP="00DB19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B19AF">
        <w:rPr>
          <w:color w:val="000000"/>
          <w:sz w:val="28"/>
          <w:szCs w:val="28"/>
        </w:rPr>
        <w:t>6.</w:t>
      </w:r>
      <w:r w:rsidRPr="00DB19AF">
        <w:rPr>
          <w:rStyle w:val="apple-tab-span"/>
          <w:rFonts w:eastAsiaTheme="majorEastAsia"/>
          <w:color w:val="000000"/>
          <w:sz w:val="28"/>
          <w:szCs w:val="28"/>
        </w:rPr>
        <w:tab/>
      </w:r>
      <w:proofErr w:type="spellStart"/>
      <w:r w:rsidRPr="00DB19AF">
        <w:rPr>
          <w:color w:val="000000"/>
          <w:sz w:val="28"/>
          <w:szCs w:val="28"/>
        </w:rPr>
        <w:t>Sukhodub</w:t>
      </w:r>
      <w:proofErr w:type="spellEnd"/>
      <w:r w:rsidRPr="00DB19AF">
        <w:rPr>
          <w:color w:val="000000"/>
          <w:sz w:val="28"/>
          <w:szCs w:val="28"/>
        </w:rPr>
        <w:t xml:space="preserve">, L., </w:t>
      </w:r>
      <w:proofErr w:type="spellStart"/>
      <w:r w:rsidRPr="00DB19AF">
        <w:rPr>
          <w:color w:val="000000"/>
          <w:sz w:val="28"/>
          <w:szCs w:val="28"/>
        </w:rPr>
        <w:t>Kumeda</w:t>
      </w:r>
      <w:proofErr w:type="spellEnd"/>
      <w:r w:rsidRPr="00DB19AF">
        <w:rPr>
          <w:color w:val="000000"/>
          <w:sz w:val="28"/>
          <w:szCs w:val="28"/>
        </w:rPr>
        <w:t xml:space="preserve">, M., </w:t>
      </w:r>
      <w:proofErr w:type="spellStart"/>
      <w:r w:rsidRPr="00DB19AF">
        <w:rPr>
          <w:color w:val="000000"/>
          <w:sz w:val="28"/>
          <w:szCs w:val="28"/>
        </w:rPr>
        <w:t>Sukhodub</w:t>
      </w:r>
      <w:proofErr w:type="spellEnd"/>
      <w:r w:rsidRPr="00DB19AF">
        <w:rPr>
          <w:color w:val="000000"/>
          <w:sz w:val="28"/>
          <w:szCs w:val="28"/>
        </w:rPr>
        <w:t xml:space="preserve">, L., </w:t>
      </w:r>
      <w:proofErr w:type="spellStart"/>
      <w:r w:rsidRPr="00DB19AF">
        <w:rPr>
          <w:color w:val="000000"/>
          <w:sz w:val="28"/>
          <w:szCs w:val="28"/>
        </w:rPr>
        <w:t>Bielai</w:t>
      </w:r>
      <w:proofErr w:type="spellEnd"/>
      <w:r w:rsidRPr="00DB19AF">
        <w:rPr>
          <w:color w:val="000000"/>
          <w:sz w:val="28"/>
          <w:szCs w:val="28"/>
        </w:rPr>
        <w:t xml:space="preserve">, V., </w:t>
      </w:r>
      <w:proofErr w:type="spellStart"/>
      <w:r w:rsidRPr="00DB19AF">
        <w:rPr>
          <w:color w:val="000000"/>
          <w:sz w:val="28"/>
          <w:szCs w:val="28"/>
        </w:rPr>
        <w:t>Lyndin</w:t>
      </w:r>
      <w:proofErr w:type="spellEnd"/>
      <w:r w:rsidRPr="00DB19AF">
        <w:rPr>
          <w:color w:val="000000"/>
          <w:sz w:val="28"/>
          <w:szCs w:val="28"/>
        </w:rPr>
        <w:t xml:space="preserve">, M. Metal </w:t>
      </w:r>
      <w:proofErr w:type="spellStart"/>
      <w:r w:rsidRPr="00DB19AF">
        <w:rPr>
          <w:color w:val="000000"/>
          <w:sz w:val="28"/>
          <w:szCs w:val="28"/>
        </w:rPr>
        <w:t>ions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doping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effect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on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the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physicochemical</w:t>
      </w:r>
      <w:proofErr w:type="spellEnd"/>
      <w:r w:rsidRPr="00DB19AF">
        <w:rPr>
          <w:color w:val="000000"/>
          <w:sz w:val="28"/>
          <w:szCs w:val="28"/>
        </w:rPr>
        <w:t xml:space="preserve">, </w:t>
      </w:r>
      <w:proofErr w:type="spellStart"/>
      <w:r w:rsidRPr="00DB19AF">
        <w:rPr>
          <w:color w:val="000000"/>
          <w:sz w:val="28"/>
          <w:szCs w:val="28"/>
        </w:rPr>
        <w:t>antimicrobial</w:t>
      </w:r>
      <w:proofErr w:type="spellEnd"/>
      <w:r w:rsidRPr="00DB19AF">
        <w:rPr>
          <w:color w:val="000000"/>
          <w:sz w:val="28"/>
          <w:szCs w:val="28"/>
        </w:rPr>
        <w:t xml:space="preserve">, </w:t>
      </w:r>
      <w:proofErr w:type="spellStart"/>
      <w:r w:rsidRPr="00DB19AF">
        <w:rPr>
          <w:color w:val="000000"/>
          <w:sz w:val="28"/>
          <w:szCs w:val="28"/>
        </w:rPr>
        <w:t>and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wound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healing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profiles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of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alginate-based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composite</w:t>
      </w:r>
      <w:proofErr w:type="spellEnd"/>
      <w:r w:rsidRPr="00DB19AF">
        <w:rPr>
          <w:color w:val="000000"/>
          <w:sz w:val="28"/>
          <w:szCs w:val="28"/>
        </w:rPr>
        <w:t xml:space="preserve"> (2023) </w:t>
      </w:r>
      <w:proofErr w:type="spellStart"/>
      <w:r w:rsidRPr="00DB19AF">
        <w:rPr>
          <w:color w:val="000000"/>
          <w:sz w:val="28"/>
          <w:szCs w:val="28"/>
        </w:rPr>
        <w:t>Carbohydrate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Polymers</w:t>
      </w:r>
      <w:proofErr w:type="spellEnd"/>
      <w:r w:rsidRPr="00DB19AF">
        <w:rPr>
          <w:color w:val="000000"/>
          <w:sz w:val="28"/>
          <w:szCs w:val="28"/>
        </w:rPr>
        <w:t xml:space="preserve">, 304, </w:t>
      </w:r>
      <w:proofErr w:type="spellStart"/>
      <w:r w:rsidRPr="00DB19AF">
        <w:rPr>
          <w:color w:val="000000"/>
          <w:sz w:val="28"/>
          <w:szCs w:val="28"/>
        </w:rPr>
        <w:t>art</w:t>
      </w:r>
      <w:proofErr w:type="spellEnd"/>
      <w:r w:rsidRPr="00DB19AF">
        <w:rPr>
          <w:color w:val="000000"/>
          <w:sz w:val="28"/>
          <w:szCs w:val="28"/>
        </w:rPr>
        <w:t xml:space="preserve">. </w:t>
      </w:r>
      <w:proofErr w:type="spellStart"/>
      <w:r w:rsidRPr="00DB19AF">
        <w:rPr>
          <w:color w:val="000000"/>
          <w:sz w:val="28"/>
          <w:szCs w:val="28"/>
        </w:rPr>
        <w:t>no</w:t>
      </w:r>
      <w:proofErr w:type="spellEnd"/>
      <w:r w:rsidRPr="00DB19AF">
        <w:rPr>
          <w:color w:val="000000"/>
          <w:sz w:val="28"/>
          <w:szCs w:val="28"/>
        </w:rPr>
        <w:t>. 120486, </w:t>
      </w:r>
    </w:p>
    <w:p w14:paraId="01E8BD6D" w14:textId="77777777" w:rsidR="00DB19AF" w:rsidRPr="00DB19AF" w:rsidRDefault="00DB19AF" w:rsidP="00DB19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hyperlink r:id="rId9" w:history="1">
        <w:r w:rsidRPr="00DB19AF">
          <w:rPr>
            <w:rStyle w:val="ad"/>
            <w:rFonts w:eastAsiaTheme="majorEastAsia"/>
            <w:sz w:val="28"/>
            <w:szCs w:val="28"/>
          </w:rPr>
          <w:t>https://DOI: 10.1016/j.carbpol.2022.120486</w:t>
        </w:r>
      </w:hyperlink>
      <w:r w:rsidRPr="00DB19AF">
        <w:rPr>
          <w:color w:val="000000"/>
          <w:sz w:val="28"/>
          <w:szCs w:val="28"/>
        </w:rPr>
        <w:t xml:space="preserve"> (Q1)</w:t>
      </w:r>
    </w:p>
    <w:p w14:paraId="58B7BEF6" w14:textId="77777777" w:rsidR="00DB19AF" w:rsidRPr="00DB19AF" w:rsidRDefault="00DB19AF" w:rsidP="00DB19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B19AF">
        <w:rPr>
          <w:color w:val="000000"/>
          <w:sz w:val="28"/>
          <w:szCs w:val="28"/>
        </w:rPr>
        <w:t>7.</w:t>
      </w:r>
      <w:r w:rsidRPr="00DB19AF">
        <w:rPr>
          <w:rStyle w:val="apple-tab-span"/>
          <w:rFonts w:eastAsiaTheme="majorEastAsia"/>
          <w:color w:val="000000"/>
          <w:sz w:val="28"/>
          <w:szCs w:val="28"/>
        </w:rPr>
        <w:tab/>
      </w:r>
      <w:proofErr w:type="spellStart"/>
      <w:r w:rsidRPr="00DB19AF">
        <w:rPr>
          <w:color w:val="000000"/>
          <w:sz w:val="28"/>
          <w:szCs w:val="28"/>
        </w:rPr>
        <w:t>Sukhodub</w:t>
      </w:r>
      <w:proofErr w:type="spellEnd"/>
      <w:r w:rsidRPr="00DB19AF">
        <w:rPr>
          <w:color w:val="000000"/>
          <w:sz w:val="28"/>
          <w:szCs w:val="28"/>
        </w:rPr>
        <w:t xml:space="preserve">, L., </w:t>
      </w:r>
      <w:proofErr w:type="spellStart"/>
      <w:r w:rsidRPr="00DB19AF">
        <w:rPr>
          <w:color w:val="000000"/>
          <w:sz w:val="28"/>
          <w:szCs w:val="28"/>
        </w:rPr>
        <w:t>Kumeda</w:t>
      </w:r>
      <w:proofErr w:type="spellEnd"/>
      <w:r w:rsidRPr="00DB19AF">
        <w:rPr>
          <w:color w:val="000000"/>
          <w:sz w:val="28"/>
          <w:szCs w:val="28"/>
        </w:rPr>
        <w:t xml:space="preserve">, M., </w:t>
      </w:r>
      <w:proofErr w:type="spellStart"/>
      <w:r w:rsidRPr="00DB19AF">
        <w:rPr>
          <w:color w:val="000000"/>
          <w:sz w:val="28"/>
          <w:szCs w:val="28"/>
        </w:rPr>
        <w:t>Sukhodub</w:t>
      </w:r>
      <w:proofErr w:type="spellEnd"/>
      <w:r w:rsidRPr="00DB19AF">
        <w:rPr>
          <w:color w:val="000000"/>
          <w:sz w:val="28"/>
          <w:szCs w:val="28"/>
        </w:rPr>
        <w:t xml:space="preserve">, L., </w:t>
      </w:r>
      <w:proofErr w:type="spellStart"/>
      <w:r w:rsidRPr="00DB19AF">
        <w:rPr>
          <w:color w:val="000000"/>
          <w:sz w:val="28"/>
          <w:szCs w:val="28"/>
        </w:rPr>
        <w:t>Strelchuk</w:t>
      </w:r>
      <w:proofErr w:type="spellEnd"/>
      <w:r w:rsidRPr="00DB19AF">
        <w:rPr>
          <w:color w:val="000000"/>
          <w:sz w:val="28"/>
          <w:szCs w:val="28"/>
        </w:rPr>
        <w:t xml:space="preserve">, V., </w:t>
      </w:r>
      <w:proofErr w:type="spellStart"/>
      <w:r w:rsidRPr="00DB19AF">
        <w:rPr>
          <w:color w:val="000000"/>
          <w:sz w:val="28"/>
          <w:szCs w:val="28"/>
        </w:rPr>
        <w:t>Nasieka</w:t>
      </w:r>
      <w:proofErr w:type="spellEnd"/>
      <w:r w:rsidRPr="00DB19AF">
        <w:rPr>
          <w:color w:val="000000"/>
          <w:sz w:val="28"/>
          <w:szCs w:val="28"/>
        </w:rPr>
        <w:t xml:space="preserve">, I., </w:t>
      </w:r>
      <w:proofErr w:type="spellStart"/>
      <w:r w:rsidRPr="00DB19AF">
        <w:rPr>
          <w:color w:val="000000"/>
          <w:sz w:val="28"/>
          <w:szCs w:val="28"/>
        </w:rPr>
        <w:t>Vovchenko</w:t>
      </w:r>
      <w:proofErr w:type="spellEnd"/>
      <w:r w:rsidRPr="00DB19AF">
        <w:rPr>
          <w:color w:val="000000"/>
          <w:sz w:val="28"/>
          <w:szCs w:val="28"/>
        </w:rPr>
        <w:t xml:space="preserve">, L., </w:t>
      </w:r>
      <w:proofErr w:type="spellStart"/>
      <w:r w:rsidRPr="00DB19AF">
        <w:rPr>
          <w:color w:val="000000"/>
          <w:sz w:val="28"/>
          <w:szCs w:val="28"/>
        </w:rPr>
        <w:t>Prylutskyy</w:t>
      </w:r>
      <w:proofErr w:type="spellEnd"/>
      <w:r w:rsidRPr="00DB19AF">
        <w:rPr>
          <w:color w:val="000000"/>
          <w:sz w:val="28"/>
          <w:szCs w:val="28"/>
        </w:rPr>
        <w:t xml:space="preserve">, Y. Hybrid </w:t>
      </w:r>
      <w:proofErr w:type="spellStart"/>
      <w:r w:rsidRPr="00DB19AF">
        <w:rPr>
          <w:color w:val="000000"/>
          <w:sz w:val="28"/>
          <w:szCs w:val="28"/>
        </w:rPr>
        <w:t>composite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based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on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chitosan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matrix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mineralized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by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polyphasic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calcium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orthophosphates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with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enhanced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bioactivity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and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protein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adsorption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capacity</w:t>
      </w:r>
      <w:proofErr w:type="spellEnd"/>
      <w:r w:rsidRPr="00DB19AF">
        <w:rPr>
          <w:color w:val="000000"/>
          <w:sz w:val="28"/>
          <w:szCs w:val="28"/>
        </w:rPr>
        <w:t xml:space="preserve"> (2022) </w:t>
      </w:r>
      <w:proofErr w:type="spellStart"/>
      <w:r w:rsidRPr="00DB19AF">
        <w:rPr>
          <w:color w:val="000000"/>
          <w:sz w:val="28"/>
          <w:szCs w:val="28"/>
        </w:rPr>
        <w:t>Materials</w:t>
      </w:r>
      <w:proofErr w:type="spellEnd"/>
      <w:r w:rsidRPr="00DB19AF">
        <w:rPr>
          <w:color w:val="000000"/>
          <w:sz w:val="28"/>
          <w:szCs w:val="28"/>
        </w:rPr>
        <w:t xml:space="preserve"> Today Communications, 31, </w:t>
      </w:r>
      <w:proofErr w:type="spellStart"/>
      <w:r w:rsidRPr="00DB19AF">
        <w:rPr>
          <w:color w:val="000000"/>
          <w:sz w:val="28"/>
          <w:szCs w:val="28"/>
        </w:rPr>
        <w:t>art</w:t>
      </w:r>
      <w:proofErr w:type="spellEnd"/>
      <w:r w:rsidRPr="00DB19AF">
        <w:rPr>
          <w:color w:val="000000"/>
          <w:sz w:val="28"/>
          <w:szCs w:val="28"/>
        </w:rPr>
        <w:t xml:space="preserve">. </w:t>
      </w:r>
      <w:proofErr w:type="spellStart"/>
      <w:r w:rsidRPr="00DB19AF">
        <w:rPr>
          <w:color w:val="000000"/>
          <w:sz w:val="28"/>
          <w:szCs w:val="28"/>
        </w:rPr>
        <w:t>no</w:t>
      </w:r>
      <w:proofErr w:type="spellEnd"/>
      <w:r w:rsidRPr="00DB19AF">
        <w:rPr>
          <w:color w:val="000000"/>
          <w:sz w:val="28"/>
          <w:szCs w:val="28"/>
        </w:rPr>
        <w:t xml:space="preserve">. 103696, </w:t>
      </w:r>
      <w:hyperlink r:id="rId10" w:history="1">
        <w:r w:rsidRPr="00DB19AF">
          <w:rPr>
            <w:rStyle w:val="ad"/>
            <w:rFonts w:eastAsiaTheme="majorEastAsia"/>
            <w:sz w:val="28"/>
            <w:szCs w:val="28"/>
          </w:rPr>
          <w:t>https://DOI: 10.1016/j.mtcomm.2022.103696</w:t>
        </w:r>
      </w:hyperlink>
      <w:r w:rsidRPr="00DB19AF">
        <w:rPr>
          <w:color w:val="000000"/>
          <w:sz w:val="28"/>
          <w:szCs w:val="28"/>
        </w:rPr>
        <w:t xml:space="preserve"> (Q2)</w:t>
      </w:r>
    </w:p>
    <w:p w14:paraId="1C25BE56" w14:textId="77777777" w:rsidR="00DB19AF" w:rsidRPr="00DB19AF" w:rsidRDefault="00DB19AF" w:rsidP="00DB19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B19AF">
        <w:rPr>
          <w:color w:val="000000"/>
          <w:sz w:val="28"/>
          <w:szCs w:val="28"/>
        </w:rPr>
        <w:t>8.</w:t>
      </w:r>
      <w:r w:rsidRPr="00DB19AF">
        <w:rPr>
          <w:rStyle w:val="apple-tab-span"/>
          <w:rFonts w:eastAsiaTheme="majorEastAsia"/>
          <w:color w:val="000000"/>
          <w:sz w:val="28"/>
          <w:szCs w:val="28"/>
        </w:rPr>
        <w:tab/>
      </w:r>
      <w:proofErr w:type="spellStart"/>
      <w:r w:rsidRPr="00DB19AF">
        <w:rPr>
          <w:color w:val="000000"/>
          <w:sz w:val="28"/>
          <w:szCs w:val="28"/>
        </w:rPr>
        <w:t>Sukhodub</w:t>
      </w:r>
      <w:proofErr w:type="spellEnd"/>
      <w:r w:rsidRPr="00DB19AF">
        <w:rPr>
          <w:color w:val="000000"/>
          <w:sz w:val="28"/>
          <w:szCs w:val="28"/>
        </w:rPr>
        <w:t xml:space="preserve">, L.F., </w:t>
      </w:r>
      <w:proofErr w:type="spellStart"/>
      <w:r w:rsidRPr="00DB19AF">
        <w:rPr>
          <w:color w:val="000000"/>
          <w:sz w:val="28"/>
          <w:szCs w:val="28"/>
        </w:rPr>
        <w:t>Pogrebnjak</w:t>
      </w:r>
      <w:proofErr w:type="spellEnd"/>
      <w:r w:rsidRPr="00DB19AF">
        <w:rPr>
          <w:color w:val="000000"/>
          <w:sz w:val="28"/>
          <w:szCs w:val="28"/>
        </w:rPr>
        <w:t xml:space="preserve">, A.D., </w:t>
      </w:r>
      <w:proofErr w:type="spellStart"/>
      <w:r w:rsidRPr="00DB19AF">
        <w:rPr>
          <w:color w:val="000000"/>
          <w:sz w:val="28"/>
          <w:szCs w:val="28"/>
        </w:rPr>
        <w:t>Sukhodub</w:t>
      </w:r>
      <w:proofErr w:type="spellEnd"/>
      <w:r w:rsidRPr="00DB19AF">
        <w:rPr>
          <w:color w:val="000000"/>
          <w:sz w:val="28"/>
          <w:szCs w:val="28"/>
        </w:rPr>
        <w:t xml:space="preserve">, L.B., </w:t>
      </w:r>
      <w:proofErr w:type="spellStart"/>
      <w:r w:rsidRPr="00DB19AF">
        <w:rPr>
          <w:color w:val="000000"/>
          <w:sz w:val="28"/>
          <w:szCs w:val="28"/>
        </w:rPr>
        <w:t>Sagidugumar</w:t>
      </w:r>
      <w:proofErr w:type="spellEnd"/>
      <w:r w:rsidRPr="00DB19AF">
        <w:rPr>
          <w:color w:val="000000"/>
          <w:sz w:val="28"/>
          <w:szCs w:val="28"/>
        </w:rPr>
        <w:t xml:space="preserve">, A., </w:t>
      </w:r>
      <w:proofErr w:type="spellStart"/>
      <w:r w:rsidRPr="00DB19AF">
        <w:rPr>
          <w:color w:val="000000"/>
          <w:sz w:val="28"/>
          <w:szCs w:val="28"/>
        </w:rPr>
        <w:t>Kistaubayeva</w:t>
      </w:r>
      <w:proofErr w:type="spellEnd"/>
      <w:r w:rsidRPr="00DB19AF">
        <w:rPr>
          <w:color w:val="000000"/>
          <w:sz w:val="28"/>
          <w:szCs w:val="28"/>
        </w:rPr>
        <w:t xml:space="preserve">, A.S., </w:t>
      </w:r>
      <w:proofErr w:type="spellStart"/>
      <w:r w:rsidRPr="00DB19AF">
        <w:rPr>
          <w:color w:val="000000"/>
          <w:sz w:val="28"/>
          <w:szCs w:val="28"/>
        </w:rPr>
        <w:t>Savitskaya</w:t>
      </w:r>
      <w:proofErr w:type="spellEnd"/>
      <w:r w:rsidRPr="00DB19AF">
        <w:rPr>
          <w:color w:val="000000"/>
          <w:sz w:val="28"/>
          <w:szCs w:val="28"/>
        </w:rPr>
        <w:t xml:space="preserve">, I.S., </w:t>
      </w:r>
      <w:proofErr w:type="spellStart"/>
      <w:r w:rsidRPr="00DB19AF">
        <w:rPr>
          <w:color w:val="000000"/>
          <w:sz w:val="28"/>
          <w:szCs w:val="28"/>
        </w:rPr>
        <w:t>Talipova</w:t>
      </w:r>
      <w:proofErr w:type="spellEnd"/>
      <w:r w:rsidRPr="00DB19AF">
        <w:rPr>
          <w:color w:val="000000"/>
          <w:sz w:val="28"/>
          <w:szCs w:val="28"/>
        </w:rPr>
        <w:t xml:space="preserve">, A., </w:t>
      </w:r>
      <w:proofErr w:type="spellStart"/>
      <w:r w:rsidRPr="00DB19AF">
        <w:rPr>
          <w:color w:val="000000"/>
          <w:sz w:val="28"/>
          <w:szCs w:val="28"/>
        </w:rPr>
        <w:t>Sadibekov</w:t>
      </w:r>
      <w:proofErr w:type="spellEnd"/>
      <w:r w:rsidRPr="00DB19AF">
        <w:rPr>
          <w:color w:val="000000"/>
          <w:sz w:val="28"/>
          <w:szCs w:val="28"/>
        </w:rPr>
        <w:t xml:space="preserve">, A., </w:t>
      </w:r>
      <w:proofErr w:type="spellStart"/>
      <w:r w:rsidRPr="00DB19AF">
        <w:rPr>
          <w:color w:val="000000"/>
          <w:sz w:val="28"/>
          <w:szCs w:val="28"/>
        </w:rPr>
        <w:t>Kantay</w:t>
      </w:r>
      <w:proofErr w:type="spellEnd"/>
      <w:r w:rsidRPr="00DB19AF">
        <w:rPr>
          <w:color w:val="000000"/>
          <w:sz w:val="28"/>
          <w:szCs w:val="28"/>
        </w:rPr>
        <w:t xml:space="preserve">, N., </w:t>
      </w:r>
      <w:proofErr w:type="spellStart"/>
      <w:r w:rsidRPr="00DB19AF">
        <w:rPr>
          <w:color w:val="000000"/>
          <w:sz w:val="28"/>
          <w:szCs w:val="28"/>
        </w:rPr>
        <w:t>Akatan</w:t>
      </w:r>
      <w:proofErr w:type="spellEnd"/>
      <w:r w:rsidRPr="00DB19AF">
        <w:rPr>
          <w:color w:val="000000"/>
          <w:sz w:val="28"/>
          <w:szCs w:val="28"/>
        </w:rPr>
        <w:t xml:space="preserve">, K., </w:t>
      </w:r>
      <w:proofErr w:type="spellStart"/>
      <w:r w:rsidRPr="00DB19AF">
        <w:rPr>
          <w:color w:val="000000"/>
          <w:sz w:val="28"/>
          <w:szCs w:val="28"/>
        </w:rPr>
        <w:t>Turlybekuly</w:t>
      </w:r>
      <w:proofErr w:type="spellEnd"/>
      <w:r w:rsidRPr="00DB19AF">
        <w:rPr>
          <w:color w:val="000000"/>
          <w:sz w:val="28"/>
          <w:szCs w:val="28"/>
        </w:rPr>
        <w:t xml:space="preserve">, A. </w:t>
      </w:r>
      <w:proofErr w:type="spellStart"/>
      <w:r w:rsidRPr="00DB19AF">
        <w:rPr>
          <w:color w:val="000000"/>
          <w:sz w:val="28"/>
          <w:szCs w:val="28"/>
        </w:rPr>
        <w:t>Antibacterial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and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physical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characteristics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of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silver-loaded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hydroxyapatite</w:t>
      </w:r>
      <w:proofErr w:type="spellEnd"/>
      <w:r w:rsidRPr="00DB19AF">
        <w:rPr>
          <w:color w:val="000000"/>
          <w:sz w:val="28"/>
          <w:szCs w:val="28"/>
        </w:rPr>
        <w:t>/</w:t>
      </w:r>
      <w:proofErr w:type="spellStart"/>
      <w:r w:rsidRPr="00DB19AF">
        <w:rPr>
          <w:color w:val="000000"/>
          <w:sz w:val="28"/>
          <w:szCs w:val="28"/>
        </w:rPr>
        <w:t>alginate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composites</w:t>
      </w:r>
      <w:proofErr w:type="spellEnd"/>
      <w:r w:rsidRPr="00DB19AF">
        <w:rPr>
          <w:color w:val="000000"/>
          <w:sz w:val="28"/>
          <w:szCs w:val="28"/>
        </w:rPr>
        <w:t xml:space="preserve"> (2021) </w:t>
      </w:r>
      <w:proofErr w:type="spellStart"/>
      <w:r w:rsidRPr="00DB19AF">
        <w:rPr>
          <w:color w:val="000000"/>
          <w:sz w:val="28"/>
          <w:szCs w:val="28"/>
        </w:rPr>
        <w:t>Functional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Composites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and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Structures</w:t>
      </w:r>
      <w:proofErr w:type="spellEnd"/>
      <w:r w:rsidRPr="00DB19AF">
        <w:rPr>
          <w:color w:val="000000"/>
          <w:sz w:val="28"/>
          <w:szCs w:val="28"/>
        </w:rPr>
        <w:t xml:space="preserve">, 3 (4), </w:t>
      </w:r>
      <w:proofErr w:type="spellStart"/>
      <w:r w:rsidRPr="00DB19AF">
        <w:rPr>
          <w:color w:val="000000"/>
          <w:sz w:val="28"/>
          <w:szCs w:val="28"/>
        </w:rPr>
        <w:t>art</w:t>
      </w:r>
      <w:proofErr w:type="spellEnd"/>
      <w:r w:rsidRPr="00DB19AF">
        <w:rPr>
          <w:color w:val="000000"/>
          <w:sz w:val="28"/>
          <w:szCs w:val="28"/>
        </w:rPr>
        <w:t xml:space="preserve">. </w:t>
      </w:r>
      <w:proofErr w:type="spellStart"/>
      <w:r w:rsidRPr="00DB19AF">
        <w:rPr>
          <w:color w:val="000000"/>
          <w:sz w:val="28"/>
          <w:szCs w:val="28"/>
        </w:rPr>
        <w:t>no</w:t>
      </w:r>
      <w:proofErr w:type="spellEnd"/>
      <w:r w:rsidRPr="00DB19AF">
        <w:rPr>
          <w:color w:val="000000"/>
          <w:sz w:val="28"/>
          <w:szCs w:val="28"/>
        </w:rPr>
        <w:t>. 045010,</w:t>
      </w:r>
    </w:p>
    <w:p w14:paraId="6F03A0FC" w14:textId="77777777" w:rsidR="00DB19AF" w:rsidRPr="00DB19AF" w:rsidRDefault="00DB19AF" w:rsidP="00DB19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B19AF">
        <w:rPr>
          <w:color w:val="000000"/>
          <w:sz w:val="28"/>
          <w:szCs w:val="28"/>
        </w:rPr>
        <w:lastRenderedPageBreak/>
        <w:t> </w:t>
      </w:r>
      <w:hyperlink r:id="rId11" w:history="1">
        <w:r w:rsidRPr="00DB19AF">
          <w:rPr>
            <w:rStyle w:val="ad"/>
            <w:rFonts w:eastAsiaTheme="majorEastAsia"/>
            <w:sz w:val="28"/>
            <w:szCs w:val="28"/>
          </w:rPr>
          <w:t>https://DOI: 10.1088/2631-6331/ac3afb</w:t>
        </w:r>
      </w:hyperlink>
      <w:r w:rsidRPr="00DB19AF">
        <w:rPr>
          <w:color w:val="000000"/>
          <w:sz w:val="28"/>
          <w:szCs w:val="28"/>
        </w:rPr>
        <w:t xml:space="preserve"> (Q2)</w:t>
      </w:r>
    </w:p>
    <w:p w14:paraId="7943E924" w14:textId="77777777" w:rsidR="00DB19AF" w:rsidRPr="00DB19AF" w:rsidRDefault="00DB19AF" w:rsidP="00DB19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B19AF">
        <w:rPr>
          <w:color w:val="000000"/>
          <w:sz w:val="28"/>
          <w:szCs w:val="28"/>
        </w:rPr>
        <w:t>9.</w:t>
      </w:r>
      <w:r w:rsidRPr="00DB19AF">
        <w:rPr>
          <w:rStyle w:val="apple-tab-span"/>
          <w:rFonts w:eastAsiaTheme="majorEastAsia"/>
          <w:color w:val="000000"/>
          <w:sz w:val="28"/>
          <w:szCs w:val="28"/>
        </w:rPr>
        <w:tab/>
      </w:r>
      <w:proofErr w:type="spellStart"/>
      <w:r w:rsidRPr="00DB19AF">
        <w:rPr>
          <w:color w:val="000000"/>
          <w:sz w:val="28"/>
          <w:szCs w:val="28"/>
        </w:rPr>
        <w:t>Sukhodub</w:t>
      </w:r>
      <w:proofErr w:type="spellEnd"/>
      <w:r w:rsidRPr="00DB19AF">
        <w:rPr>
          <w:color w:val="000000"/>
          <w:sz w:val="28"/>
          <w:szCs w:val="28"/>
        </w:rPr>
        <w:t xml:space="preserve">, L.B., </w:t>
      </w:r>
      <w:proofErr w:type="spellStart"/>
      <w:r w:rsidRPr="00DB19AF">
        <w:rPr>
          <w:color w:val="000000"/>
          <w:sz w:val="28"/>
          <w:szCs w:val="28"/>
        </w:rPr>
        <w:t>Kumeda</w:t>
      </w:r>
      <w:proofErr w:type="spellEnd"/>
      <w:r w:rsidRPr="00DB19AF">
        <w:rPr>
          <w:color w:val="000000"/>
          <w:sz w:val="28"/>
          <w:szCs w:val="28"/>
        </w:rPr>
        <w:t xml:space="preserve">, M., </w:t>
      </w:r>
      <w:proofErr w:type="spellStart"/>
      <w:r w:rsidRPr="00DB19AF">
        <w:rPr>
          <w:color w:val="000000"/>
          <w:sz w:val="28"/>
          <w:szCs w:val="28"/>
        </w:rPr>
        <w:t>Bielai</w:t>
      </w:r>
      <w:proofErr w:type="spellEnd"/>
      <w:r w:rsidRPr="00DB19AF">
        <w:rPr>
          <w:color w:val="000000"/>
          <w:sz w:val="28"/>
          <w:szCs w:val="28"/>
        </w:rPr>
        <w:t xml:space="preserve">, V., </w:t>
      </w:r>
      <w:proofErr w:type="spellStart"/>
      <w:r w:rsidRPr="00DB19AF">
        <w:rPr>
          <w:color w:val="000000"/>
          <w:sz w:val="28"/>
          <w:szCs w:val="28"/>
        </w:rPr>
        <w:t>Sukhodub</w:t>
      </w:r>
      <w:proofErr w:type="spellEnd"/>
      <w:r w:rsidRPr="00DB19AF">
        <w:rPr>
          <w:color w:val="000000"/>
          <w:sz w:val="28"/>
          <w:szCs w:val="28"/>
        </w:rPr>
        <w:t xml:space="preserve">, L.F. </w:t>
      </w:r>
      <w:proofErr w:type="spellStart"/>
      <w:r w:rsidRPr="00DB19AF">
        <w:rPr>
          <w:color w:val="000000"/>
          <w:sz w:val="28"/>
          <w:szCs w:val="28"/>
        </w:rPr>
        <w:t>Hydroxyapatite-biopolymers-ZnO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composite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with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sustained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Ceftriaxone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release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as</w:t>
      </w:r>
      <w:proofErr w:type="spellEnd"/>
      <w:r w:rsidRPr="00DB19AF">
        <w:rPr>
          <w:color w:val="000000"/>
          <w:sz w:val="28"/>
          <w:szCs w:val="28"/>
        </w:rPr>
        <w:t xml:space="preserve"> a </w:t>
      </w:r>
      <w:proofErr w:type="spellStart"/>
      <w:r w:rsidRPr="00DB19AF">
        <w:rPr>
          <w:color w:val="000000"/>
          <w:sz w:val="28"/>
          <w:szCs w:val="28"/>
        </w:rPr>
        <w:t>drainage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system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for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treatment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of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purulent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cavities</w:t>
      </w:r>
      <w:proofErr w:type="spellEnd"/>
      <w:r w:rsidRPr="00DB19AF">
        <w:rPr>
          <w:color w:val="000000"/>
          <w:sz w:val="28"/>
          <w:szCs w:val="28"/>
        </w:rPr>
        <w:t xml:space="preserve"> (2021) </w:t>
      </w:r>
      <w:proofErr w:type="spellStart"/>
      <w:r w:rsidRPr="00DB19AF">
        <w:rPr>
          <w:color w:val="000000"/>
          <w:sz w:val="28"/>
          <w:szCs w:val="28"/>
        </w:rPr>
        <w:t>Carbohydrate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Polymers</w:t>
      </w:r>
      <w:proofErr w:type="spellEnd"/>
      <w:r w:rsidRPr="00DB19AF">
        <w:rPr>
          <w:color w:val="000000"/>
          <w:sz w:val="28"/>
          <w:szCs w:val="28"/>
        </w:rPr>
        <w:t xml:space="preserve">, 266, </w:t>
      </w:r>
      <w:proofErr w:type="spellStart"/>
      <w:r w:rsidRPr="00DB19AF">
        <w:rPr>
          <w:color w:val="000000"/>
          <w:sz w:val="28"/>
          <w:szCs w:val="28"/>
        </w:rPr>
        <w:t>art</w:t>
      </w:r>
      <w:proofErr w:type="spellEnd"/>
      <w:r w:rsidRPr="00DB19AF">
        <w:rPr>
          <w:color w:val="000000"/>
          <w:sz w:val="28"/>
          <w:szCs w:val="28"/>
        </w:rPr>
        <w:t xml:space="preserve">. </w:t>
      </w:r>
      <w:proofErr w:type="spellStart"/>
      <w:r w:rsidRPr="00DB19AF">
        <w:rPr>
          <w:color w:val="000000"/>
          <w:sz w:val="28"/>
          <w:szCs w:val="28"/>
        </w:rPr>
        <w:t>no</w:t>
      </w:r>
      <w:proofErr w:type="spellEnd"/>
      <w:r w:rsidRPr="00DB19AF">
        <w:rPr>
          <w:color w:val="000000"/>
          <w:sz w:val="28"/>
          <w:szCs w:val="28"/>
        </w:rPr>
        <w:t>. 118137, </w:t>
      </w:r>
    </w:p>
    <w:p w14:paraId="3D540530" w14:textId="77777777" w:rsidR="00DB19AF" w:rsidRPr="00DB19AF" w:rsidRDefault="00DB19AF" w:rsidP="00DB19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hyperlink r:id="rId12" w:history="1">
        <w:r w:rsidRPr="00DB19AF">
          <w:rPr>
            <w:rStyle w:val="ad"/>
            <w:rFonts w:eastAsiaTheme="majorEastAsia"/>
            <w:sz w:val="28"/>
            <w:szCs w:val="28"/>
          </w:rPr>
          <w:t>https://DOI: 10.1016/j.carbpol.2021.118137</w:t>
        </w:r>
      </w:hyperlink>
      <w:r w:rsidRPr="00DB19AF">
        <w:rPr>
          <w:color w:val="000000"/>
          <w:sz w:val="28"/>
          <w:szCs w:val="28"/>
        </w:rPr>
        <w:t xml:space="preserve"> (Q1)</w:t>
      </w:r>
    </w:p>
    <w:p w14:paraId="5B57C6B2" w14:textId="77777777" w:rsidR="00DB19AF" w:rsidRPr="00DB19AF" w:rsidRDefault="00DB19AF" w:rsidP="00DB19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B19AF">
        <w:rPr>
          <w:color w:val="000000"/>
          <w:sz w:val="28"/>
          <w:szCs w:val="28"/>
        </w:rPr>
        <w:t>10.</w:t>
      </w:r>
      <w:r w:rsidRPr="00DB19AF">
        <w:rPr>
          <w:rStyle w:val="apple-tab-span"/>
          <w:rFonts w:eastAsiaTheme="majorEastAsia"/>
          <w:color w:val="000000"/>
          <w:sz w:val="28"/>
          <w:szCs w:val="28"/>
        </w:rPr>
        <w:tab/>
      </w:r>
      <w:proofErr w:type="spellStart"/>
      <w:r w:rsidRPr="00DB19AF">
        <w:rPr>
          <w:color w:val="000000"/>
          <w:sz w:val="28"/>
          <w:szCs w:val="28"/>
        </w:rPr>
        <w:t>Sukhodub</w:t>
      </w:r>
      <w:proofErr w:type="spellEnd"/>
      <w:r w:rsidRPr="00DB19AF">
        <w:rPr>
          <w:color w:val="000000"/>
          <w:sz w:val="28"/>
          <w:szCs w:val="28"/>
        </w:rPr>
        <w:t xml:space="preserve">, L.F., </w:t>
      </w:r>
      <w:proofErr w:type="spellStart"/>
      <w:r w:rsidRPr="00DB19AF">
        <w:rPr>
          <w:color w:val="000000"/>
          <w:sz w:val="28"/>
          <w:szCs w:val="28"/>
        </w:rPr>
        <w:t>Sukhodub</w:t>
      </w:r>
      <w:proofErr w:type="spellEnd"/>
      <w:r w:rsidRPr="00DB19AF">
        <w:rPr>
          <w:color w:val="000000"/>
          <w:sz w:val="28"/>
          <w:szCs w:val="28"/>
        </w:rPr>
        <w:t xml:space="preserve">, L.B., </w:t>
      </w:r>
      <w:proofErr w:type="spellStart"/>
      <w:r w:rsidRPr="00DB19AF">
        <w:rPr>
          <w:color w:val="000000"/>
          <w:sz w:val="28"/>
          <w:szCs w:val="28"/>
        </w:rPr>
        <w:t>Pogrebnjak</w:t>
      </w:r>
      <w:proofErr w:type="spellEnd"/>
      <w:r w:rsidRPr="00DB19AF">
        <w:rPr>
          <w:color w:val="000000"/>
          <w:sz w:val="28"/>
          <w:szCs w:val="28"/>
        </w:rPr>
        <w:t xml:space="preserve">, A.D., </w:t>
      </w:r>
      <w:proofErr w:type="spellStart"/>
      <w:r w:rsidRPr="00DB19AF">
        <w:rPr>
          <w:color w:val="000000"/>
          <w:sz w:val="28"/>
          <w:szCs w:val="28"/>
        </w:rPr>
        <w:t>Turlybekuly</w:t>
      </w:r>
      <w:proofErr w:type="spellEnd"/>
      <w:r w:rsidRPr="00DB19AF">
        <w:rPr>
          <w:color w:val="000000"/>
          <w:sz w:val="28"/>
          <w:szCs w:val="28"/>
        </w:rPr>
        <w:t xml:space="preserve">, A., </w:t>
      </w:r>
      <w:proofErr w:type="spellStart"/>
      <w:r w:rsidRPr="00DB19AF">
        <w:rPr>
          <w:color w:val="000000"/>
          <w:sz w:val="28"/>
          <w:szCs w:val="28"/>
        </w:rPr>
        <w:t>Kistaubayeva</w:t>
      </w:r>
      <w:proofErr w:type="spellEnd"/>
      <w:r w:rsidRPr="00DB19AF">
        <w:rPr>
          <w:color w:val="000000"/>
          <w:sz w:val="28"/>
          <w:szCs w:val="28"/>
        </w:rPr>
        <w:t xml:space="preserve">, A., </w:t>
      </w:r>
      <w:proofErr w:type="spellStart"/>
      <w:r w:rsidRPr="00DB19AF">
        <w:rPr>
          <w:color w:val="000000"/>
          <w:sz w:val="28"/>
          <w:szCs w:val="28"/>
        </w:rPr>
        <w:t>Savitskaya</w:t>
      </w:r>
      <w:proofErr w:type="spellEnd"/>
      <w:r w:rsidRPr="00DB19AF">
        <w:rPr>
          <w:color w:val="000000"/>
          <w:sz w:val="28"/>
          <w:szCs w:val="28"/>
        </w:rPr>
        <w:t xml:space="preserve">, I., </w:t>
      </w:r>
      <w:proofErr w:type="spellStart"/>
      <w:r w:rsidRPr="00DB19AF">
        <w:rPr>
          <w:color w:val="000000"/>
          <w:sz w:val="28"/>
          <w:szCs w:val="28"/>
        </w:rPr>
        <w:t>Shokatayeva</w:t>
      </w:r>
      <w:proofErr w:type="spellEnd"/>
      <w:r w:rsidRPr="00DB19AF">
        <w:rPr>
          <w:color w:val="000000"/>
          <w:sz w:val="28"/>
          <w:szCs w:val="28"/>
        </w:rPr>
        <w:t xml:space="preserve">, D. </w:t>
      </w:r>
      <w:proofErr w:type="spellStart"/>
      <w:r w:rsidRPr="00DB19AF">
        <w:rPr>
          <w:color w:val="000000"/>
          <w:sz w:val="28"/>
          <w:szCs w:val="28"/>
        </w:rPr>
        <w:t>Effect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of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magnetic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particles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adding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into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nanostructured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hydroxyapatite</w:t>
      </w:r>
      <w:proofErr w:type="spellEnd"/>
      <w:r w:rsidRPr="00DB19AF">
        <w:rPr>
          <w:color w:val="000000"/>
          <w:sz w:val="28"/>
          <w:szCs w:val="28"/>
        </w:rPr>
        <w:t>–</w:t>
      </w:r>
      <w:proofErr w:type="spellStart"/>
      <w:r w:rsidRPr="00DB19AF">
        <w:rPr>
          <w:color w:val="000000"/>
          <w:sz w:val="28"/>
          <w:szCs w:val="28"/>
        </w:rPr>
        <w:t>alginate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composites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for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orthopedics</w:t>
      </w:r>
      <w:proofErr w:type="spellEnd"/>
      <w:r w:rsidRPr="00DB19AF">
        <w:rPr>
          <w:color w:val="000000"/>
          <w:sz w:val="28"/>
          <w:szCs w:val="28"/>
        </w:rPr>
        <w:t xml:space="preserve"> (2020) Journal </w:t>
      </w:r>
      <w:proofErr w:type="spellStart"/>
      <w:r w:rsidRPr="00DB19AF">
        <w:rPr>
          <w:color w:val="000000"/>
          <w:sz w:val="28"/>
          <w:szCs w:val="28"/>
        </w:rPr>
        <w:t>of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the</w:t>
      </w:r>
      <w:proofErr w:type="spellEnd"/>
      <w:r w:rsidRPr="00DB19AF">
        <w:rPr>
          <w:color w:val="000000"/>
          <w:sz w:val="28"/>
          <w:szCs w:val="28"/>
        </w:rPr>
        <w:t xml:space="preserve"> Korean </w:t>
      </w:r>
      <w:proofErr w:type="spellStart"/>
      <w:r w:rsidRPr="00DB19AF">
        <w:rPr>
          <w:color w:val="000000"/>
          <w:sz w:val="28"/>
          <w:szCs w:val="28"/>
        </w:rPr>
        <w:t>Ceramic</w:t>
      </w:r>
      <w:proofErr w:type="spellEnd"/>
      <w:r w:rsidRPr="00DB19AF">
        <w:rPr>
          <w:color w:val="000000"/>
          <w:sz w:val="28"/>
          <w:szCs w:val="28"/>
        </w:rPr>
        <w:t xml:space="preserve"> Society, 57 (5), </w:t>
      </w:r>
      <w:proofErr w:type="spellStart"/>
      <w:r w:rsidRPr="00DB19AF">
        <w:rPr>
          <w:color w:val="000000"/>
          <w:sz w:val="28"/>
          <w:szCs w:val="28"/>
        </w:rPr>
        <w:t>pp</w:t>
      </w:r>
      <w:proofErr w:type="spellEnd"/>
      <w:r w:rsidRPr="00DB19AF">
        <w:rPr>
          <w:color w:val="000000"/>
          <w:sz w:val="28"/>
          <w:szCs w:val="28"/>
        </w:rPr>
        <w:t xml:space="preserve">. 557-569. </w:t>
      </w:r>
      <w:hyperlink r:id="rId13" w:history="1">
        <w:r w:rsidRPr="00DB19AF">
          <w:rPr>
            <w:rStyle w:val="ad"/>
            <w:rFonts w:eastAsiaTheme="majorEastAsia"/>
            <w:sz w:val="28"/>
            <w:szCs w:val="28"/>
          </w:rPr>
          <w:t xml:space="preserve">https://DOI: 10.1007/s43207-020-00061-w </w:t>
        </w:r>
      </w:hyperlink>
      <w:r w:rsidRPr="00DB19AF">
        <w:rPr>
          <w:color w:val="000000"/>
          <w:sz w:val="28"/>
          <w:szCs w:val="28"/>
        </w:rPr>
        <w:t> (Q2)</w:t>
      </w:r>
    </w:p>
    <w:p w14:paraId="516E86B6" w14:textId="77777777" w:rsidR="00DB19AF" w:rsidRPr="00DB19AF" w:rsidRDefault="00DB19AF" w:rsidP="00DB19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B19AF">
        <w:rPr>
          <w:color w:val="000000"/>
          <w:sz w:val="28"/>
          <w:szCs w:val="28"/>
        </w:rPr>
        <w:t>11.</w:t>
      </w:r>
      <w:r w:rsidRPr="00DB19AF">
        <w:rPr>
          <w:rStyle w:val="apple-tab-span"/>
          <w:rFonts w:eastAsiaTheme="majorEastAsia"/>
          <w:color w:val="000000"/>
          <w:sz w:val="28"/>
          <w:szCs w:val="28"/>
        </w:rPr>
        <w:tab/>
      </w:r>
      <w:proofErr w:type="spellStart"/>
      <w:r w:rsidRPr="00DB19AF">
        <w:rPr>
          <w:color w:val="000000"/>
          <w:sz w:val="28"/>
          <w:szCs w:val="28"/>
        </w:rPr>
        <w:t>Turlybekuly</w:t>
      </w:r>
      <w:proofErr w:type="spellEnd"/>
      <w:r w:rsidRPr="00DB19AF">
        <w:rPr>
          <w:color w:val="000000"/>
          <w:sz w:val="28"/>
          <w:szCs w:val="28"/>
        </w:rPr>
        <w:t xml:space="preserve">, A., </w:t>
      </w:r>
      <w:proofErr w:type="spellStart"/>
      <w:r w:rsidRPr="00DB19AF">
        <w:rPr>
          <w:color w:val="000000"/>
          <w:sz w:val="28"/>
          <w:szCs w:val="28"/>
        </w:rPr>
        <w:t>Pogrebnjak</w:t>
      </w:r>
      <w:proofErr w:type="spellEnd"/>
      <w:r w:rsidRPr="00DB19AF">
        <w:rPr>
          <w:color w:val="000000"/>
          <w:sz w:val="28"/>
          <w:szCs w:val="28"/>
        </w:rPr>
        <w:t xml:space="preserve">, A.D., </w:t>
      </w:r>
      <w:proofErr w:type="spellStart"/>
      <w:r w:rsidRPr="00DB19AF">
        <w:rPr>
          <w:color w:val="000000"/>
          <w:sz w:val="28"/>
          <w:szCs w:val="28"/>
        </w:rPr>
        <w:t>Sukhodub</w:t>
      </w:r>
      <w:proofErr w:type="spellEnd"/>
      <w:r w:rsidRPr="00DB19AF">
        <w:rPr>
          <w:color w:val="000000"/>
          <w:sz w:val="28"/>
          <w:szCs w:val="28"/>
        </w:rPr>
        <w:t xml:space="preserve">, L.F., </w:t>
      </w:r>
      <w:proofErr w:type="spellStart"/>
      <w:r w:rsidRPr="00DB19AF">
        <w:rPr>
          <w:color w:val="000000"/>
          <w:sz w:val="28"/>
          <w:szCs w:val="28"/>
        </w:rPr>
        <w:t>Sukhodub</w:t>
      </w:r>
      <w:proofErr w:type="spellEnd"/>
      <w:r w:rsidRPr="00DB19AF">
        <w:rPr>
          <w:color w:val="000000"/>
          <w:sz w:val="28"/>
          <w:szCs w:val="28"/>
        </w:rPr>
        <w:t xml:space="preserve">, L.B., </w:t>
      </w:r>
      <w:proofErr w:type="spellStart"/>
      <w:r w:rsidRPr="00DB19AF">
        <w:rPr>
          <w:color w:val="000000"/>
          <w:sz w:val="28"/>
          <w:szCs w:val="28"/>
        </w:rPr>
        <w:t>Kistaubayeva</w:t>
      </w:r>
      <w:proofErr w:type="spellEnd"/>
      <w:r w:rsidRPr="00DB19AF">
        <w:rPr>
          <w:color w:val="000000"/>
          <w:sz w:val="28"/>
          <w:szCs w:val="28"/>
        </w:rPr>
        <w:t xml:space="preserve">, A.S., </w:t>
      </w:r>
      <w:proofErr w:type="spellStart"/>
      <w:r w:rsidRPr="00DB19AF">
        <w:rPr>
          <w:color w:val="000000"/>
          <w:sz w:val="28"/>
          <w:szCs w:val="28"/>
        </w:rPr>
        <w:t>Savitskaya</w:t>
      </w:r>
      <w:proofErr w:type="spellEnd"/>
      <w:r w:rsidRPr="00DB19AF">
        <w:rPr>
          <w:color w:val="000000"/>
          <w:sz w:val="28"/>
          <w:szCs w:val="28"/>
        </w:rPr>
        <w:t xml:space="preserve">, I.S., </w:t>
      </w:r>
      <w:proofErr w:type="spellStart"/>
      <w:r w:rsidRPr="00DB19AF">
        <w:rPr>
          <w:color w:val="000000"/>
          <w:sz w:val="28"/>
          <w:szCs w:val="28"/>
        </w:rPr>
        <w:t>Shokatayeva</w:t>
      </w:r>
      <w:proofErr w:type="spellEnd"/>
      <w:r w:rsidRPr="00DB19AF">
        <w:rPr>
          <w:color w:val="000000"/>
          <w:sz w:val="28"/>
          <w:szCs w:val="28"/>
        </w:rPr>
        <w:t xml:space="preserve">, D.H., </w:t>
      </w:r>
      <w:proofErr w:type="spellStart"/>
      <w:r w:rsidRPr="00DB19AF">
        <w:rPr>
          <w:color w:val="000000"/>
          <w:sz w:val="28"/>
          <w:szCs w:val="28"/>
        </w:rPr>
        <w:t>Bondar</w:t>
      </w:r>
      <w:proofErr w:type="spellEnd"/>
      <w:r w:rsidRPr="00DB19AF">
        <w:rPr>
          <w:color w:val="000000"/>
          <w:sz w:val="28"/>
          <w:szCs w:val="28"/>
        </w:rPr>
        <w:t xml:space="preserve">, O.V., </w:t>
      </w:r>
      <w:proofErr w:type="spellStart"/>
      <w:r w:rsidRPr="00DB19AF">
        <w:rPr>
          <w:color w:val="000000"/>
          <w:sz w:val="28"/>
          <w:szCs w:val="28"/>
        </w:rPr>
        <w:t>Shaimardanov</w:t>
      </w:r>
      <w:proofErr w:type="spellEnd"/>
      <w:r w:rsidRPr="00DB19AF">
        <w:rPr>
          <w:color w:val="000000"/>
          <w:sz w:val="28"/>
          <w:szCs w:val="28"/>
        </w:rPr>
        <w:t xml:space="preserve">, Z.K., </w:t>
      </w:r>
      <w:proofErr w:type="spellStart"/>
      <w:r w:rsidRPr="00DB19AF">
        <w:rPr>
          <w:color w:val="000000"/>
          <w:sz w:val="28"/>
          <w:szCs w:val="28"/>
        </w:rPr>
        <w:t>Plotnikov</w:t>
      </w:r>
      <w:proofErr w:type="spellEnd"/>
      <w:r w:rsidRPr="00DB19AF">
        <w:rPr>
          <w:color w:val="000000"/>
          <w:sz w:val="28"/>
          <w:szCs w:val="28"/>
        </w:rPr>
        <w:t xml:space="preserve">, S.V., </w:t>
      </w:r>
      <w:proofErr w:type="spellStart"/>
      <w:r w:rsidRPr="00DB19AF">
        <w:rPr>
          <w:color w:val="000000"/>
          <w:sz w:val="28"/>
          <w:szCs w:val="28"/>
        </w:rPr>
        <w:t>Shaimardanova</w:t>
      </w:r>
      <w:proofErr w:type="spellEnd"/>
      <w:r w:rsidRPr="00DB19AF">
        <w:rPr>
          <w:color w:val="000000"/>
          <w:sz w:val="28"/>
          <w:szCs w:val="28"/>
        </w:rPr>
        <w:t xml:space="preserve">, B.H., </w:t>
      </w:r>
      <w:proofErr w:type="spellStart"/>
      <w:r w:rsidRPr="00DB19AF">
        <w:rPr>
          <w:color w:val="000000"/>
          <w:sz w:val="28"/>
          <w:szCs w:val="28"/>
        </w:rPr>
        <w:t>Digel</w:t>
      </w:r>
      <w:proofErr w:type="spellEnd"/>
      <w:r w:rsidRPr="00DB19AF">
        <w:rPr>
          <w:color w:val="000000"/>
          <w:sz w:val="28"/>
          <w:szCs w:val="28"/>
        </w:rPr>
        <w:t xml:space="preserve">, I. </w:t>
      </w:r>
      <w:proofErr w:type="spellStart"/>
      <w:r w:rsidRPr="00DB19AF">
        <w:rPr>
          <w:color w:val="000000"/>
          <w:sz w:val="28"/>
          <w:szCs w:val="28"/>
        </w:rPr>
        <w:t>Synthesis</w:t>
      </w:r>
      <w:proofErr w:type="spellEnd"/>
      <w:r w:rsidRPr="00DB19AF">
        <w:rPr>
          <w:color w:val="000000"/>
          <w:sz w:val="28"/>
          <w:szCs w:val="28"/>
        </w:rPr>
        <w:t xml:space="preserve">, </w:t>
      </w:r>
      <w:proofErr w:type="spellStart"/>
      <w:r w:rsidRPr="00DB19AF">
        <w:rPr>
          <w:color w:val="000000"/>
          <w:sz w:val="28"/>
          <w:szCs w:val="28"/>
        </w:rPr>
        <w:t>characterization</w:t>
      </w:r>
      <w:proofErr w:type="spellEnd"/>
      <w:r w:rsidRPr="00DB19AF">
        <w:rPr>
          <w:color w:val="000000"/>
          <w:sz w:val="28"/>
          <w:szCs w:val="28"/>
        </w:rPr>
        <w:t xml:space="preserve">, </w:t>
      </w:r>
      <w:proofErr w:type="spellStart"/>
      <w:r w:rsidRPr="00DB19AF">
        <w:rPr>
          <w:color w:val="000000"/>
          <w:sz w:val="28"/>
          <w:szCs w:val="28"/>
        </w:rPr>
        <w:t>in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vitro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biocompatibility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and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antibacterial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properties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study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of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nanocomposite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materials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based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on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hydroxyapatite-biphasic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ZnO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micro</w:t>
      </w:r>
      <w:proofErr w:type="spellEnd"/>
      <w:r w:rsidRPr="00DB19AF">
        <w:rPr>
          <w:color w:val="000000"/>
          <w:sz w:val="28"/>
          <w:szCs w:val="28"/>
        </w:rPr>
        <w:t xml:space="preserve">- </w:t>
      </w:r>
      <w:proofErr w:type="spellStart"/>
      <w:r w:rsidRPr="00DB19AF">
        <w:rPr>
          <w:color w:val="000000"/>
          <w:sz w:val="28"/>
          <w:szCs w:val="28"/>
        </w:rPr>
        <w:t>and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nanoparticles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embedded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in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Alginate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matrix</w:t>
      </w:r>
      <w:proofErr w:type="spellEnd"/>
      <w:r w:rsidRPr="00DB19AF">
        <w:rPr>
          <w:color w:val="000000"/>
          <w:sz w:val="28"/>
          <w:szCs w:val="28"/>
        </w:rPr>
        <w:t xml:space="preserve"> (2019) </w:t>
      </w:r>
      <w:proofErr w:type="spellStart"/>
      <w:r w:rsidRPr="00DB19AF">
        <w:rPr>
          <w:color w:val="000000"/>
          <w:sz w:val="28"/>
          <w:szCs w:val="28"/>
        </w:rPr>
        <w:t>Materials</w:t>
      </w:r>
      <w:proofErr w:type="spellEnd"/>
      <w:r w:rsidRPr="00DB19AF">
        <w:rPr>
          <w:color w:val="000000"/>
          <w:sz w:val="28"/>
          <w:szCs w:val="28"/>
        </w:rPr>
        <w:t xml:space="preserve"> Science </w:t>
      </w:r>
      <w:proofErr w:type="spellStart"/>
      <w:r w:rsidRPr="00DB19AF">
        <w:rPr>
          <w:color w:val="000000"/>
          <w:sz w:val="28"/>
          <w:szCs w:val="28"/>
        </w:rPr>
        <w:t>and</w:t>
      </w:r>
      <w:proofErr w:type="spellEnd"/>
      <w:r w:rsidRPr="00DB19AF">
        <w:rPr>
          <w:color w:val="000000"/>
          <w:sz w:val="28"/>
          <w:szCs w:val="28"/>
        </w:rPr>
        <w:t xml:space="preserve"> Engineering C, 104, </w:t>
      </w:r>
      <w:proofErr w:type="spellStart"/>
      <w:r w:rsidRPr="00DB19AF">
        <w:rPr>
          <w:color w:val="000000"/>
          <w:sz w:val="28"/>
          <w:szCs w:val="28"/>
        </w:rPr>
        <w:t>art</w:t>
      </w:r>
      <w:proofErr w:type="spellEnd"/>
      <w:r w:rsidRPr="00DB19AF">
        <w:rPr>
          <w:color w:val="000000"/>
          <w:sz w:val="28"/>
          <w:szCs w:val="28"/>
        </w:rPr>
        <w:t xml:space="preserve">. </w:t>
      </w:r>
      <w:proofErr w:type="spellStart"/>
      <w:r w:rsidRPr="00DB19AF">
        <w:rPr>
          <w:color w:val="000000"/>
          <w:sz w:val="28"/>
          <w:szCs w:val="28"/>
        </w:rPr>
        <w:t>no</w:t>
      </w:r>
      <w:proofErr w:type="spellEnd"/>
      <w:r w:rsidRPr="00DB19AF">
        <w:rPr>
          <w:color w:val="000000"/>
          <w:sz w:val="28"/>
          <w:szCs w:val="28"/>
        </w:rPr>
        <w:t xml:space="preserve">. 109965, </w:t>
      </w:r>
      <w:hyperlink r:id="rId14" w:history="1">
        <w:r w:rsidRPr="00DB19AF">
          <w:rPr>
            <w:rStyle w:val="ad"/>
            <w:rFonts w:eastAsiaTheme="majorEastAsia"/>
            <w:sz w:val="28"/>
            <w:szCs w:val="28"/>
          </w:rPr>
          <w:t>https://DOI: 10.1016/j.msec.2019.109965</w:t>
        </w:r>
      </w:hyperlink>
      <w:r w:rsidRPr="00DB19AF">
        <w:rPr>
          <w:color w:val="000000"/>
          <w:sz w:val="28"/>
          <w:szCs w:val="28"/>
        </w:rPr>
        <w:t xml:space="preserve"> (Q1)</w:t>
      </w:r>
    </w:p>
    <w:p w14:paraId="1832CB1D" w14:textId="77777777" w:rsidR="00DB19AF" w:rsidRPr="00DB19AF" w:rsidRDefault="00DB19AF" w:rsidP="00DB19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B19AF">
        <w:rPr>
          <w:color w:val="000000"/>
          <w:sz w:val="28"/>
          <w:szCs w:val="28"/>
        </w:rPr>
        <w:t>12.</w:t>
      </w:r>
      <w:r w:rsidRPr="00DB19AF">
        <w:rPr>
          <w:rStyle w:val="apple-tab-span"/>
          <w:rFonts w:eastAsiaTheme="majorEastAsia"/>
          <w:color w:val="000000"/>
          <w:sz w:val="28"/>
          <w:szCs w:val="28"/>
        </w:rPr>
        <w:tab/>
      </w:r>
      <w:proofErr w:type="spellStart"/>
      <w:r w:rsidRPr="00DB19AF">
        <w:rPr>
          <w:color w:val="000000"/>
          <w:sz w:val="28"/>
          <w:szCs w:val="28"/>
        </w:rPr>
        <w:t>Sukhodub</w:t>
      </w:r>
      <w:proofErr w:type="spellEnd"/>
      <w:r w:rsidRPr="00DB19AF">
        <w:rPr>
          <w:color w:val="000000"/>
          <w:sz w:val="28"/>
          <w:szCs w:val="28"/>
        </w:rPr>
        <w:t xml:space="preserve">, L.B., </w:t>
      </w:r>
      <w:proofErr w:type="spellStart"/>
      <w:r w:rsidRPr="00DB19AF">
        <w:rPr>
          <w:color w:val="000000"/>
          <w:sz w:val="28"/>
          <w:szCs w:val="28"/>
        </w:rPr>
        <w:t>Sukhodub</w:t>
      </w:r>
      <w:proofErr w:type="spellEnd"/>
      <w:r w:rsidRPr="00DB19AF">
        <w:rPr>
          <w:color w:val="000000"/>
          <w:sz w:val="28"/>
          <w:szCs w:val="28"/>
        </w:rPr>
        <w:t xml:space="preserve">, L.F., </w:t>
      </w:r>
      <w:proofErr w:type="spellStart"/>
      <w:r w:rsidRPr="00DB19AF">
        <w:rPr>
          <w:color w:val="000000"/>
          <w:sz w:val="28"/>
          <w:szCs w:val="28"/>
        </w:rPr>
        <w:t>Kumeda</w:t>
      </w:r>
      <w:proofErr w:type="spellEnd"/>
      <w:r w:rsidRPr="00DB19AF">
        <w:rPr>
          <w:color w:val="000000"/>
          <w:sz w:val="28"/>
          <w:szCs w:val="28"/>
        </w:rPr>
        <w:t xml:space="preserve">, M.O., </w:t>
      </w:r>
      <w:proofErr w:type="spellStart"/>
      <w:r w:rsidRPr="00DB19AF">
        <w:rPr>
          <w:color w:val="000000"/>
          <w:sz w:val="28"/>
          <w:szCs w:val="28"/>
        </w:rPr>
        <w:t>Prylutska</w:t>
      </w:r>
      <w:proofErr w:type="spellEnd"/>
      <w:r w:rsidRPr="00DB19AF">
        <w:rPr>
          <w:color w:val="000000"/>
          <w:sz w:val="28"/>
          <w:szCs w:val="28"/>
        </w:rPr>
        <w:t xml:space="preserve">, S.V., </w:t>
      </w:r>
      <w:proofErr w:type="spellStart"/>
      <w:r w:rsidRPr="00DB19AF">
        <w:rPr>
          <w:color w:val="000000"/>
          <w:sz w:val="28"/>
          <w:szCs w:val="28"/>
        </w:rPr>
        <w:t>Deineka</w:t>
      </w:r>
      <w:proofErr w:type="spellEnd"/>
      <w:r w:rsidRPr="00DB19AF">
        <w:rPr>
          <w:color w:val="000000"/>
          <w:sz w:val="28"/>
          <w:szCs w:val="28"/>
        </w:rPr>
        <w:t xml:space="preserve">, V., </w:t>
      </w:r>
      <w:proofErr w:type="spellStart"/>
      <w:r w:rsidRPr="00DB19AF">
        <w:rPr>
          <w:color w:val="000000"/>
          <w:sz w:val="28"/>
          <w:szCs w:val="28"/>
        </w:rPr>
        <w:t>Prylutskyy</w:t>
      </w:r>
      <w:proofErr w:type="spellEnd"/>
      <w:r w:rsidRPr="00DB19AF">
        <w:rPr>
          <w:color w:val="000000"/>
          <w:sz w:val="28"/>
          <w:szCs w:val="28"/>
        </w:rPr>
        <w:t xml:space="preserve">, Y.I., </w:t>
      </w:r>
      <w:proofErr w:type="spellStart"/>
      <w:r w:rsidRPr="00DB19AF">
        <w:rPr>
          <w:color w:val="000000"/>
          <w:sz w:val="28"/>
          <w:szCs w:val="28"/>
        </w:rPr>
        <w:t>Ritter</w:t>
      </w:r>
      <w:proofErr w:type="spellEnd"/>
      <w:r w:rsidRPr="00DB19AF">
        <w:rPr>
          <w:color w:val="000000"/>
          <w:sz w:val="28"/>
          <w:szCs w:val="28"/>
        </w:rPr>
        <w:t xml:space="preserve">, U. C60 </w:t>
      </w:r>
      <w:proofErr w:type="spellStart"/>
      <w:r w:rsidRPr="00DB19AF">
        <w:rPr>
          <w:color w:val="000000"/>
          <w:sz w:val="28"/>
          <w:szCs w:val="28"/>
        </w:rPr>
        <w:t>fullerene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loaded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hydroxyapatite-chitosan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beads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as</w:t>
      </w:r>
      <w:proofErr w:type="spellEnd"/>
      <w:r w:rsidRPr="00DB19AF">
        <w:rPr>
          <w:color w:val="000000"/>
          <w:sz w:val="28"/>
          <w:szCs w:val="28"/>
        </w:rPr>
        <w:t xml:space="preserve"> a </w:t>
      </w:r>
      <w:proofErr w:type="spellStart"/>
      <w:r w:rsidRPr="00DB19AF">
        <w:rPr>
          <w:color w:val="000000"/>
          <w:sz w:val="28"/>
          <w:szCs w:val="28"/>
        </w:rPr>
        <w:t>promising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system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for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prolonged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drug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release</w:t>
      </w:r>
      <w:proofErr w:type="spellEnd"/>
      <w:r w:rsidRPr="00DB19AF">
        <w:rPr>
          <w:color w:val="000000"/>
          <w:sz w:val="28"/>
          <w:szCs w:val="28"/>
        </w:rPr>
        <w:t xml:space="preserve"> (2019) </w:t>
      </w:r>
      <w:proofErr w:type="spellStart"/>
      <w:r w:rsidRPr="00DB19AF">
        <w:rPr>
          <w:color w:val="000000"/>
          <w:sz w:val="28"/>
          <w:szCs w:val="28"/>
        </w:rPr>
        <w:t>Carbohydrate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Polymers</w:t>
      </w:r>
      <w:proofErr w:type="spellEnd"/>
      <w:r w:rsidRPr="00DB19AF">
        <w:rPr>
          <w:color w:val="000000"/>
          <w:sz w:val="28"/>
          <w:szCs w:val="28"/>
        </w:rPr>
        <w:t xml:space="preserve">, 223, </w:t>
      </w:r>
      <w:proofErr w:type="spellStart"/>
      <w:r w:rsidRPr="00DB19AF">
        <w:rPr>
          <w:color w:val="000000"/>
          <w:sz w:val="28"/>
          <w:szCs w:val="28"/>
        </w:rPr>
        <w:t>art</w:t>
      </w:r>
      <w:proofErr w:type="spellEnd"/>
      <w:r w:rsidRPr="00DB19AF">
        <w:rPr>
          <w:color w:val="000000"/>
          <w:sz w:val="28"/>
          <w:szCs w:val="28"/>
        </w:rPr>
        <w:t xml:space="preserve">. </w:t>
      </w:r>
      <w:proofErr w:type="spellStart"/>
      <w:r w:rsidRPr="00DB19AF">
        <w:rPr>
          <w:color w:val="000000"/>
          <w:sz w:val="28"/>
          <w:szCs w:val="28"/>
        </w:rPr>
        <w:t>no</w:t>
      </w:r>
      <w:proofErr w:type="spellEnd"/>
      <w:r w:rsidRPr="00DB19AF">
        <w:rPr>
          <w:color w:val="000000"/>
          <w:sz w:val="28"/>
          <w:szCs w:val="28"/>
        </w:rPr>
        <w:t xml:space="preserve">. 115067, </w:t>
      </w:r>
      <w:hyperlink r:id="rId15" w:history="1">
        <w:r w:rsidRPr="00DB19AF">
          <w:rPr>
            <w:rStyle w:val="ad"/>
            <w:rFonts w:eastAsiaTheme="majorEastAsia"/>
            <w:sz w:val="28"/>
            <w:szCs w:val="28"/>
          </w:rPr>
          <w:t>https://DOI: 10.1016/j.carbpol.2019.115067</w:t>
        </w:r>
      </w:hyperlink>
      <w:r w:rsidRPr="00DB19AF">
        <w:rPr>
          <w:color w:val="000000"/>
          <w:sz w:val="28"/>
          <w:szCs w:val="28"/>
        </w:rPr>
        <w:t xml:space="preserve"> (Q1)</w:t>
      </w:r>
    </w:p>
    <w:p w14:paraId="6FA6C696" w14:textId="77777777" w:rsidR="00DB19AF" w:rsidRPr="00DB19AF" w:rsidRDefault="00DB19AF" w:rsidP="00DB19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B19AF">
        <w:rPr>
          <w:color w:val="000000"/>
          <w:sz w:val="28"/>
          <w:szCs w:val="28"/>
        </w:rPr>
        <w:t>13.</w:t>
      </w:r>
      <w:r w:rsidRPr="00DB19AF">
        <w:rPr>
          <w:rStyle w:val="apple-tab-span"/>
          <w:rFonts w:eastAsiaTheme="majorEastAsia"/>
          <w:color w:val="000000"/>
          <w:sz w:val="28"/>
          <w:szCs w:val="28"/>
        </w:rPr>
        <w:tab/>
      </w:r>
      <w:proofErr w:type="spellStart"/>
      <w:r w:rsidRPr="00DB19AF">
        <w:rPr>
          <w:color w:val="000000"/>
          <w:sz w:val="28"/>
          <w:szCs w:val="28"/>
        </w:rPr>
        <w:t>Sukhodub</w:t>
      </w:r>
      <w:proofErr w:type="spellEnd"/>
      <w:r w:rsidRPr="00DB19AF">
        <w:rPr>
          <w:color w:val="000000"/>
          <w:sz w:val="28"/>
          <w:szCs w:val="28"/>
        </w:rPr>
        <w:t xml:space="preserve">, L.F., </w:t>
      </w:r>
      <w:proofErr w:type="spellStart"/>
      <w:r w:rsidRPr="00DB19AF">
        <w:rPr>
          <w:color w:val="000000"/>
          <w:sz w:val="28"/>
          <w:szCs w:val="28"/>
        </w:rPr>
        <w:t>Sukhodub</w:t>
      </w:r>
      <w:proofErr w:type="spellEnd"/>
      <w:r w:rsidRPr="00DB19AF">
        <w:rPr>
          <w:color w:val="000000"/>
          <w:sz w:val="28"/>
          <w:szCs w:val="28"/>
        </w:rPr>
        <w:t xml:space="preserve">, L.B., </w:t>
      </w:r>
      <w:proofErr w:type="spellStart"/>
      <w:r w:rsidRPr="00DB19AF">
        <w:rPr>
          <w:color w:val="000000"/>
          <w:sz w:val="28"/>
          <w:szCs w:val="28"/>
        </w:rPr>
        <w:t>Simka</w:t>
      </w:r>
      <w:proofErr w:type="spellEnd"/>
      <w:r w:rsidRPr="00DB19AF">
        <w:rPr>
          <w:color w:val="000000"/>
          <w:sz w:val="28"/>
          <w:szCs w:val="28"/>
        </w:rPr>
        <w:t xml:space="preserve">, W., </w:t>
      </w:r>
      <w:proofErr w:type="spellStart"/>
      <w:r w:rsidRPr="00DB19AF">
        <w:rPr>
          <w:color w:val="000000"/>
          <w:sz w:val="28"/>
          <w:szCs w:val="28"/>
        </w:rPr>
        <w:t>Kumeda</w:t>
      </w:r>
      <w:proofErr w:type="spellEnd"/>
      <w:r w:rsidRPr="00DB19AF">
        <w:rPr>
          <w:color w:val="000000"/>
          <w:sz w:val="28"/>
          <w:szCs w:val="28"/>
        </w:rPr>
        <w:t xml:space="preserve">, M. </w:t>
      </w:r>
      <w:proofErr w:type="spellStart"/>
      <w:r w:rsidRPr="00DB19AF">
        <w:rPr>
          <w:color w:val="000000"/>
          <w:sz w:val="28"/>
          <w:szCs w:val="28"/>
        </w:rPr>
        <w:t>Hydroxyapatite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and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brushite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coatings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on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plasma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electrolytic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oxidized</w:t>
      </w:r>
      <w:proofErr w:type="spellEnd"/>
      <w:r w:rsidRPr="00DB19AF">
        <w:rPr>
          <w:color w:val="000000"/>
          <w:sz w:val="28"/>
          <w:szCs w:val="28"/>
        </w:rPr>
        <w:t xml:space="preserve"> Ti6Al4V </w:t>
      </w:r>
      <w:proofErr w:type="spellStart"/>
      <w:r w:rsidRPr="00DB19AF">
        <w:rPr>
          <w:color w:val="000000"/>
          <w:sz w:val="28"/>
          <w:szCs w:val="28"/>
        </w:rPr>
        <w:t>alloys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obtained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by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the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thermal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substrate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deposition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method</w:t>
      </w:r>
      <w:proofErr w:type="spellEnd"/>
      <w:r w:rsidRPr="00DB19AF">
        <w:rPr>
          <w:color w:val="000000"/>
          <w:sz w:val="28"/>
          <w:szCs w:val="28"/>
        </w:rPr>
        <w:t xml:space="preserve"> (2019) </w:t>
      </w:r>
      <w:proofErr w:type="spellStart"/>
      <w:r w:rsidRPr="00DB19AF">
        <w:rPr>
          <w:color w:val="000000"/>
          <w:sz w:val="28"/>
          <w:szCs w:val="28"/>
        </w:rPr>
        <w:t>Materials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Letters</w:t>
      </w:r>
      <w:proofErr w:type="spellEnd"/>
      <w:r w:rsidRPr="00DB19AF">
        <w:rPr>
          <w:color w:val="000000"/>
          <w:sz w:val="28"/>
          <w:szCs w:val="28"/>
        </w:rPr>
        <w:t xml:space="preserve">, 250, </w:t>
      </w:r>
      <w:proofErr w:type="spellStart"/>
      <w:r w:rsidRPr="00DB19AF">
        <w:rPr>
          <w:color w:val="000000"/>
          <w:sz w:val="28"/>
          <w:szCs w:val="28"/>
        </w:rPr>
        <w:t>pp</w:t>
      </w:r>
      <w:proofErr w:type="spellEnd"/>
      <w:r w:rsidRPr="00DB19AF">
        <w:rPr>
          <w:color w:val="000000"/>
          <w:sz w:val="28"/>
          <w:szCs w:val="28"/>
        </w:rPr>
        <w:t>. 163-166. </w:t>
      </w:r>
    </w:p>
    <w:p w14:paraId="6C1D6B64" w14:textId="77777777" w:rsidR="00DB19AF" w:rsidRPr="00DB19AF" w:rsidRDefault="00DB19AF" w:rsidP="00DB19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hyperlink r:id="rId16" w:history="1">
        <w:r w:rsidRPr="00DB19AF">
          <w:rPr>
            <w:rStyle w:val="ad"/>
            <w:rFonts w:eastAsiaTheme="majorEastAsia"/>
            <w:sz w:val="28"/>
            <w:szCs w:val="28"/>
          </w:rPr>
          <w:t>https://DOI: 10.1016/j.matlet.2019.05.018</w:t>
        </w:r>
      </w:hyperlink>
      <w:r w:rsidRPr="00DB19AF">
        <w:rPr>
          <w:color w:val="000000"/>
          <w:sz w:val="28"/>
          <w:szCs w:val="28"/>
        </w:rPr>
        <w:t xml:space="preserve"> (Q2)</w:t>
      </w:r>
    </w:p>
    <w:p w14:paraId="3FADC1C1" w14:textId="77777777" w:rsidR="00DB19AF" w:rsidRPr="00DB19AF" w:rsidRDefault="00DB19AF" w:rsidP="00DB19AF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DB19AF">
        <w:rPr>
          <w:color w:val="000000"/>
          <w:sz w:val="28"/>
          <w:szCs w:val="28"/>
        </w:rPr>
        <w:t>14.</w:t>
      </w:r>
      <w:r w:rsidRPr="00DB19AF">
        <w:rPr>
          <w:rStyle w:val="apple-tab-span"/>
          <w:rFonts w:eastAsiaTheme="majorEastAsia"/>
          <w:color w:val="000000"/>
          <w:sz w:val="28"/>
          <w:szCs w:val="28"/>
        </w:rPr>
        <w:tab/>
      </w:r>
      <w:proofErr w:type="spellStart"/>
      <w:r w:rsidRPr="00DB19AF">
        <w:rPr>
          <w:color w:val="000000"/>
          <w:sz w:val="28"/>
          <w:szCs w:val="28"/>
        </w:rPr>
        <w:t>Pogrebnjak</w:t>
      </w:r>
      <w:proofErr w:type="spellEnd"/>
      <w:r w:rsidRPr="00DB19AF">
        <w:rPr>
          <w:color w:val="000000"/>
          <w:sz w:val="28"/>
          <w:szCs w:val="28"/>
        </w:rPr>
        <w:t xml:space="preserve">, A., </w:t>
      </w:r>
      <w:proofErr w:type="spellStart"/>
      <w:r w:rsidRPr="00DB19AF">
        <w:rPr>
          <w:color w:val="000000"/>
          <w:sz w:val="28"/>
          <w:szCs w:val="28"/>
        </w:rPr>
        <w:t>Sukhodub</w:t>
      </w:r>
      <w:proofErr w:type="spellEnd"/>
      <w:r w:rsidRPr="00DB19AF">
        <w:rPr>
          <w:color w:val="000000"/>
          <w:sz w:val="28"/>
          <w:szCs w:val="28"/>
        </w:rPr>
        <w:t xml:space="preserve">, L., </w:t>
      </w:r>
      <w:proofErr w:type="spellStart"/>
      <w:r w:rsidRPr="00DB19AF">
        <w:rPr>
          <w:color w:val="000000"/>
          <w:sz w:val="28"/>
          <w:szCs w:val="28"/>
        </w:rPr>
        <w:t>Sukhodub</w:t>
      </w:r>
      <w:proofErr w:type="spellEnd"/>
      <w:r w:rsidRPr="00DB19AF">
        <w:rPr>
          <w:color w:val="000000"/>
          <w:sz w:val="28"/>
          <w:szCs w:val="28"/>
        </w:rPr>
        <w:t xml:space="preserve">, L., </w:t>
      </w:r>
      <w:proofErr w:type="spellStart"/>
      <w:r w:rsidRPr="00DB19AF">
        <w:rPr>
          <w:color w:val="000000"/>
          <w:sz w:val="28"/>
          <w:szCs w:val="28"/>
        </w:rPr>
        <w:t>Bondar</w:t>
      </w:r>
      <w:proofErr w:type="spellEnd"/>
      <w:r w:rsidRPr="00DB19AF">
        <w:rPr>
          <w:color w:val="000000"/>
          <w:sz w:val="28"/>
          <w:szCs w:val="28"/>
        </w:rPr>
        <w:t xml:space="preserve">, O., </w:t>
      </w:r>
      <w:proofErr w:type="spellStart"/>
      <w:r w:rsidRPr="00DB19AF">
        <w:rPr>
          <w:color w:val="000000"/>
          <w:sz w:val="28"/>
          <w:szCs w:val="28"/>
        </w:rPr>
        <w:t>Kumeda</w:t>
      </w:r>
      <w:proofErr w:type="spellEnd"/>
      <w:r w:rsidRPr="00DB19AF">
        <w:rPr>
          <w:color w:val="000000"/>
          <w:sz w:val="28"/>
          <w:szCs w:val="28"/>
        </w:rPr>
        <w:t xml:space="preserve">, M., </w:t>
      </w:r>
      <w:proofErr w:type="spellStart"/>
      <w:r w:rsidRPr="00DB19AF">
        <w:rPr>
          <w:color w:val="000000"/>
          <w:sz w:val="28"/>
          <w:szCs w:val="28"/>
        </w:rPr>
        <w:t>Shaimardanova</w:t>
      </w:r>
      <w:proofErr w:type="spellEnd"/>
      <w:r w:rsidRPr="00DB19AF">
        <w:rPr>
          <w:color w:val="000000"/>
          <w:sz w:val="28"/>
          <w:szCs w:val="28"/>
        </w:rPr>
        <w:t xml:space="preserve">, B., </w:t>
      </w:r>
      <w:proofErr w:type="spellStart"/>
      <w:r w:rsidRPr="00DB19AF">
        <w:rPr>
          <w:color w:val="000000"/>
          <w:sz w:val="28"/>
          <w:szCs w:val="28"/>
        </w:rPr>
        <w:t>Shaimardanov</w:t>
      </w:r>
      <w:proofErr w:type="spellEnd"/>
      <w:r w:rsidRPr="00DB19AF">
        <w:rPr>
          <w:color w:val="000000"/>
          <w:sz w:val="28"/>
          <w:szCs w:val="28"/>
        </w:rPr>
        <w:t xml:space="preserve">, Z., </w:t>
      </w:r>
      <w:proofErr w:type="spellStart"/>
      <w:r w:rsidRPr="00DB19AF">
        <w:rPr>
          <w:color w:val="000000"/>
          <w:sz w:val="28"/>
          <w:szCs w:val="28"/>
        </w:rPr>
        <w:t>Turlybekuly</w:t>
      </w:r>
      <w:proofErr w:type="spellEnd"/>
      <w:r w:rsidRPr="00DB19AF">
        <w:rPr>
          <w:color w:val="000000"/>
          <w:sz w:val="28"/>
          <w:szCs w:val="28"/>
        </w:rPr>
        <w:t xml:space="preserve">, A. </w:t>
      </w:r>
      <w:proofErr w:type="spellStart"/>
      <w:r w:rsidRPr="00DB19AF">
        <w:rPr>
          <w:color w:val="000000"/>
          <w:sz w:val="28"/>
          <w:szCs w:val="28"/>
        </w:rPr>
        <w:t>Composite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material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with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nanoscale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architecture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based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on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bioapatite</w:t>
      </w:r>
      <w:proofErr w:type="spellEnd"/>
      <w:r w:rsidRPr="00DB19AF">
        <w:rPr>
          <w:color w:val="000000"/>
          <w:sz w:val="28"/>
          <w:szCs w:val="28"/>
        </w:rPr>
        <w:t xml:space="preserve">, </w:t>
      </w:r>
      <w:proofErr w:type="spellStart"/>
      <w:r w:rsidRPr="00DB19AF">
        <w:rPr>
          <w:color w:val="000000"/>
          <w:sz w:val="28"/>
          <w:szCs w:val="28"/>
        </w:rPr>
        <w:t>sodium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alginate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and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ZnO</w:t>
      </w:r>
      <w:proofErr w:type="spellEnd"/>
      <w:r w:rsidRPr="00DB19AF">
        <w:rPr>
          <w:color w:val="000000"/>
          <w:sz w:val="28"/>
          <w:szCs w:val="28"/>
        </w:rPr>
        <w:t xml:space="preserve"> </w:t>
      </w:r>
      <w:proofErr w:type="spellStart"/>
      <w:r w:rsidRPr="00DB19AF">
        <w:rPr>
          <w:color w:val="000000"/>
          <w:sz w:val="28"/>
          <w:szCs w:val="28"/>
        </w:rPr>
        <w:t>microparticles</w:t>
      </w:r>
      <w:proofErr w:type="spellEnd"/>
      <w:r w:rsidRPr="00DB19AF">
        <w:rPr>
          <w:color w:val="000000"/>
          <w:sz w:val="28"/>
          <w:szCs w:val="28"/>
        </w:rPr>
        <w:t xml:space="preserve"> (2019) </w:t>
      </w:r>
      <w:proofErr w:type="spellStart"/>
      <w:r w:rsidRPr="00DB19AF">
        <w:rPr>
          <w:color w:val="000000"/>
          <w:sz w:val="28"/>
          <w:szCs w:val="28"/>
        </w:rPr>
        <w:t>Ceramics</w:t>
      </w:r>
      <w:proofErr w:type="spellEnd"/>
      <w:r w:rsidRPr="00DB19AF">
        <w:rPr>
          <w:color w:val="000000"/>
          <w:sz w:val="28"/>
          <w:szCs w:val="28"/>
        </w:rPr>
        <w:t xml:space="preserve"> International, 45 (6), </w:t>
      </w:r>
      <w:proofErr w:type="spellStart"/>
      <w:r w:rsidRPr="00DB19AF">
        <w:rPr>
          <w:color w:val="000000"/>
          <w:sz w:val="28"/>
          <w:szCs w:val="28"/>
        </w:rPr>
        <w:t>pp</w:t>
      </w:r>
      <w:proofErr w:type="spellEnd"/>
      <w:r w:rsidRPr="00DB19AF">
        <w:rPr>
          <w:color w:val="000000"/>
          <w:sz w:val="28"/>
          <w:szCs w:val="28"/>
        </w:rPr>
        <w:t xml:space="preserve">. 7504-7514. </w:t>
      </w:r>
      <w:hyperlink r:id="rId17" w:history="1">
        <w:r w:rsidRPr="00DB19AF">
          <w:rPr>
            <w:rStyle w:val="ad"/>
            <w:rFonts w:eastAsiaTheme="majorEastAsia"/>
            <w:sz w:val="28"/>
            <w:szCs w:val="28"/>
          </w:rPr>
          <w:t>https://DOI: 10.1016/j.ceramint.2019.01.043</w:t>
        </w:r>
      </w:hyperlink>
      <w:r w:rsidRPr="00DB19AF">
        <w:rPr>
          <w:color w:val="000000"/>
          <w:sz w:val="28"/>
          <w:szCs w:val="28"/>
        </w:rPr>
        <w:t xml:space="preserve"> (Q1)</w:t>
      </w:r>
    </w:p>
    <w:p w14:paraId="6C6BAF5A" w14:textId="77777777" w:rsidR="007132F9" w:rsidRPr="00DB19AF" w:rsidRDefault="007132F9">
      <w:pPr>
        <w:rPr>
          <w:sz w:val="28"/>
          <w:szCs w:val="28"/>
        </w:rPr>
      </w:pPr>
    </w:p>
    <w:sectPr w:rsidR="007132F9" w:rsidRPr="00DB1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A8"/>
    <w:rsid w:val="000D103E"/>
    <w:rsid w:val="003211F2"/>
    <w:rsid w:val="003212A8"/>
    <w:rsid w:val="004F77A2"/>
    <w:rsid w:val="007132F9"/>
    <w:rsid w:val="008C0B61"/>
    <w:rsid w:val="00DB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E155"/>
  <w15:chartTrackingRefBased/>
  <w15:docId w15:val="{D93F0E4B-01BF-417E-8CFB-5325A47B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1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2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2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1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12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12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12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12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12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12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12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1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1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1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1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12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12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12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1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12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12A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B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UA" w:eastAsia="ru-UA"/>
      <w14:ligatures w14:val="none"/>
    </w:rPr>
  </w:style>
  <w:style w:type="character" w:styleId="ad">
    <w:name w:val="Hyperlink"/>
    <w:basedOn w:val="a0"/>
    <w:uiPriority w:val="99"/>
    <w:semiHidden/>
    <w:unhideWhenUsed/>
    <w:rsid w:val="00DB19AF"/>
    <w:rPr>
      <w:color w:val="0000FF"/>
      <w:u w:val="single"/>
    </w:rPr>
  </w:style>
  <w:style w:type="character" w:customStyle="1" w:styleId="apple-tab-span">
    <w:name w:val="apple-tab-span"/>
    <w:basedOn w:val="a0"/>
    <w:rsid w:val="00DB1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6" Type="http://schemas.openxmlformats.org/officeDocument/2006/relationships/hyperlink" Target="about:blank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1016/j.aanat.2024.152290" TargetMode="External"/><Relationship Id="rId11" Type="http://schemas.openxmlformats.org/officeDocument/2006/relationships/hyperlink" Target="about:blank" TargetMode="External"/><Relationship Id="rId5" Type="http://schemas.openxmlformats.org/officeDocument/2006/relationships/hyperlink" Target="https://doi.org/10.1016/j.jddst.2024.105870%20" TargetMode="Externa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doi.org/10.1016/j.carpta.2024.100528" TargetMode="Externa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Качанова</dc:creator>
  <cp:keywords/>
  <dc:description/>
  <cp:lastModifiedBy>Алла Качанова</cp:lastModifiedBy>
  <cp:revision>2</cp:revision>
  <dcterms:created xsi:type="dcterms:W3CDTF">2025-10-28T13:41:00Z</dcterms:created>
  <dcterms:modified xsi:type="dcterms:W3CDTF">2025-10-28T13:44:00Z</dcterms:modified>
</cp:coreProperties>
</file>